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6861" w:rsidRDefault="00006861">
      <w:pPr>
        <w:kinsoku w:val="0"/>
        <w:overflowPunct w:val="0"/>
        <w:autoSpaceDE/>
        <w:autoSpaceDN/>
        <w:adjustRightInd/>
        <w:spacing w:line="265" w:lineRule="exact"/>
        <w:jc w:val="center"/>
        <w:textAlignment w:val="baseline"/>
        <w:rPr>
          <w:b/>
          <w:bCs/>
          <w:spacing w:val="4"/>
          <w:sz w:val="23"/>
          <w:szCs w:val="23"/>
          <w:lang w:val="es-ES" w:eastAsia="es-ES"/>
        </w:rPr>
      </w:pPr>
      <w:r>
        <w:rPr>
          <w:b/>
          <w:bCs/>
          <w:spacing w:val="4"/>
          <w:sz w:val="23"/>
          <w:szCs w:val="23"/>
          <w:lang w:val="es-ES" w:eastAsia="es-ES"/>
        </w:rPr>
        <w:t>Resolución No. TAT-2787-2015</w:t>
      </w:r>
    </w:p>
    <w:p w:rsidR="00006861" w:rsidRDefault="00006861">
      <w:pPr>
        <w:kinsoku w:val="0"/>
        <w:overflowPunct w:val="0"/>
        <w:autoSpaceDE/>
        <w:autoSpaceDN/>
        <w:adjustRightInd/>
        <w:spacing w:before="290" w:line="271" w:lineRule="exact"/>
        <w:ind w:right="72"/>
        <w:jc w:val="both"/>
        <w:textAlignment w:val="baseline"/>
        <w:rPr>
          <w:sz w:val="23"/>
          <w:szCs w:val="23"/>
          <w:lang w:val="es-ES" w:eastAsia="es-ES"/>
        </w:rPr>
      </w:pPr>
      <w:r>
        <w:rPr>
          <w:b/>
          <w:bCs/>
          <w:sz w:val="23"/>
          <w:szCs w:val="23"/>
          <w:lang w:val="es-ES" w:eastAsia="es-ES"/>
        </w:rPr>
        <w:t xml:space="preserve">TRIBUNAL ADMINISTRATIVO DE TRANSPORTE. </w:t>
      </w:r>
      <w:r>
        <w:rPr>
          <w:sz w:val="23"/>
          <w:szCs w:val="23"/>
          <w:lang w:val="es-ES" w:eastAsia="es-ES"/>
        </w:rPr>
        <w:t>Curridabat, a las catorce horas con cuarenta minutos del treinta de setiembre del dos mil quince.</w:t>
      </w:r>
    </w:p>
    <w:p w:rsidR="00006861" w:rsidRDefault="00006861">
      <w:pPr>
        <w:kinsoku w:val="0"/>
        <w:overflowPunct w:val="0"/>
        <w:autoSpaceDE/>
        <w:autoSpaceDN/>
        <w:adjustRightInd/>
        <w:spacing w:before="579" w:line="302" w:lineRule="exact"/>
        <w:ind w:right="72"/>
        <w:jc w:val="both"/>
        <w:textAlignment w:val="baseline"/>
        <w:rPr>
          <w:b/>
          <w:bCs/>
          <w:spacing w:val="3"/>
          <w:sz w:val="23"/>
          <w:szCs w:val="23"/>
          <w:lang w:val="es-ES" w:eastAsia="es-ES"/>
        </w:rPr>
      </w:pPr>
      <w:r>
        <w:rPr>
          <w:spacing w:val="3"/>
          <w:sz w:val="23"/>
          <w:szCs w:val="23"/>
          <w:lang w:val="es-ES" w:eastAsia="es-ES"/>
        </w:rPr>
        <w:t xml:space="preserve">Se conoce </w:t>
      </w:r>
      <w:r w:rsidRPr="002C46AD">
        <w:rPr>
          <w:b/>
          <w:spacing w:val="3"/>
          <w:sz w:val="23"/>
          <w:szCs w:val="23"/>
          <w:lang w:val="es-ES" w:eastAsia="es-ES"/>
        </w:rPr>
        <w:t xml:space="preserve">RECURSO </w:t>
      </w:r>
      <w:r w:rsidRPr="002C46AD">
        <w:rPr>
          <w:b/>
          <w:spacing w:val="3"/>
          <w:lang w:val="es-ES" w:eastAsia="es-ES"/>
        </w:rPr>
        <w:t>DE REVOCATORIA CON APELACIÓN EN SUBSIDIO</w:t>
      </w:r>
      <w:r>
        <w:rPr>
          <w:spacing w:val="3"/>
          <w:lang w:val="es-ES" w:eastAsia="es-ES"/>
        </w:rPr>
        <w:t xml:space="preserve">, </w:t>
      </w:r>
      <w:r>
        <w:rPr>
          <w:spacing w:val="3"/>
          <w:sz w:val="23"/>
          <w:szCs w:val="23"/>
          <w:lang w:val="es-ES" w:eastAsia="es-ES"/>
        </w:rPr>
        <w:t xml:space="preserve">interpuesto por </w:t>
      </w:r>
      <w:r w:rsidRPr="002C46AD">
        <w:rPr>
          <w:b/>
          <w:spacing w:val="3"/>
          <w:sz w:val="23"/>
          <w:szCs w:val="23"/>
          <w:lang w:val="es-ES" w:eastAsia="es-ES"/>
        </w:rPr>
        <w:t>J</w:t>
      </w:r>
      <w:r w:rsidR="002C46AD" w:rsidRPr="002C46AD">
        <w:rPr>
          <w:b/>
          <w:spacing w:val="3"/>
          <w:sz w:val="23"/>
          <w:szCs w:val="23"/>
          <w:lang w:val="es-ES" w:eastAsia="es-ES"/>
        </w:rPr>
        <w:t>.H.C.</w:t>
      </w:r>
      <w:r>
        <w:rPr>
          <w:spacing w:val="3"/>
          <w:sz w:val="23"/>
          <w:szCs w:val="23"/>
          <w:lang w:val="es-ES" w:eastAsia="es-ES"/>
        </w:rPr>
        <w:t xml:space="preserve">, cédula de identidad número </w:t>
      </w:r>
      <w:r w:rsidR="002C46AD">
        <w:rPr>
          <w:spacing w:val="3"/>
          <w:sz w:val="23"/>
          <w:szCs w:val="23"/>
          <w:lang w:val="es-ES" w:eastAsia="es-ES"/>
        </w:rPr>
        <w:t>…</w:t>
      </w:r>
      <w:r>
        <w:rPr>
          <w:spacing w:val="3"/>
          <w:sz w:val="23"/>
          <w:szCs w:val="23"/>
          <w:lang w:val="es-ES" w:eastAsia="es-ES"/>
        </w:rPr>
        <w:t>, por intermedio de su Apoderado Especial, L</w:t>
      </w:r>
      <w:r w:rsidR="002C46AD">
        <w:rPr>
          <w:spacing w:val="3"/>
          <w:sz w:val="23"/>
          <w:szCs w:val="23"/>
          <w:lang w:val="es-ES" w:eastAsia="es-ES"/>
        </w:rPr>
        <w:t>.R.T.O.</w:t>
      </w:r>
      <w:r>
        <w:rPr>
          <w:spacing w:val="3"/>
          <w:sz w:val="23"/>
          <w:szCs w:val="23"/>
          <w:lang w:val="es-ES" w:eastAsia="es-ES"/>
        </w:rPr>
        <w:t xml:space="preserve">, cédula de identidad número </w:t>
      </w:r>
      <w:r w:rsidR="002C46AD">
        <w:rPr>
          <w:spacing w:val="3"/>
          <w:sz w:val="23"/>
          <w:szCs w:val="23"/>
          <w:lang w:val="es-ES" w:eastAsia="es-ES"/>
        </w:rPr>
        <w:t>…</w:t>
      </w:r>
      <w:r>
        <w:rPr>
          <w:spacing w:val="3"/>
          <w:sz w:val="23"/>
          <w:szCs w:val="23"/>
          <w:lang w:val="es-ES" w:eastAsia="es-ES"/>
        </w:rPr>
        <w:t xml:space="preserve">, en contra del </w:t>
      </w:r>
      <w:r>
        <w:rPr>
          <w:b/>
          <w:bCs/>
          <w:spacing w:val="3"/>
          <w:sz w:val="23"/>
          <w:szCs w:val="23"/>
          <w:lang w:val="es-ES" w:eastAsia="es-ES"/>
        </w:rPr>
        <w:t xml:space="preserve">Artículo 6.8.55 de la Sesión Ordinaria 24-2010 del 22 de abril del 2010, </w:t>
      </w:r>
      <w:r>
        <w:rPr>
          <w:spacing w:val="3"/>
          <w:sz w:val="23"/>
          <w:szCs w:val="23"/>
          <w:lang w:val="es-ES" w:eastAsia="es-ES"/>
        </w:rPr>
        <w:t xml:space="preserve">adoptado por la Junta Directiva del Consejo de Transporte Público, y que se tramita en este Despacho bajo el </w:t>
      </w:r>
      <w:r>
        <w:rPr>
          <w:b/>
          <w:bCs/>
          <w:spacing w:val="3"/>
          <w:sz w:val="23"/>
          <w:szCs w:val="23"/>
          <w:lang w:val="es-ES" w:eastAsia="es-ES"/>
        </w:rPr>
        <w:t>Expediente Administrativo N° TAT-204-14.</w:t>
      </w:r>
    </w:p>
    <w:p w:rsidR="00006861" w:rsidRDefault="00006861">
      <w:pPr>
        <w:kinsoku w:val="0"/>
        <w:overflowPunct w:val="0"/>
        <w:autoSpaceDE/>
        <w:autoSpaceDN/>
        <w:adjustRightInd/>
        <w:spacing w:before="335" w:line="274" w:lineRule="exact"/>
        <w:jc w:val="center"/>
        <w:textAlignment w:val="baseline"/>
        <w:rPr>
          <w:b/>
          <w:bCs/>
          <w:spacing w:val="5"/>
          <w:sz w:val="23"/>
          <w:szCs w:val="23"/>
          <w:lang w:val="es-ES" w:eastAsia="es-ES"/>
        </w:rPr>
      </w:pPr>
      <w:r>
        <w:rPr>
          <w:b/>
          <w:bCs/>
          <w:spacing w:val="5"/>
          <w:sz w:val="23"/>
          <w:szCs w:val="23"/>
          <w:lang w:val="es-ES" w:eastAsia="es-ES"/>
        </w:rPr>
        <w:t>RESULTANDO</w:t>
      </w:r>
    </w:p>
    <w:p w:rsidR="00006861" w:rsidRDefault="00006861">
      <w:pPr>
        <w:kinsoku w:val="0"/>
        <w:overflowPunct w:val="0"/>
        <w:autoSpaceDE/>
        <w:autoSpaceDN/>
        <w:adjustRightInd/>
        <w:spacing w:before="334" w:line="317" w:lineRule="exact"/>
        <w:ind w:right="72"/>
        <w:jc w:val="both"/>
        <w:textAlignment w:val="baseline"/>
        <w:rPr>
          <w:sz w:val="23"/>
          <w:szCs w:val="23"/>
          <w:lang w:val="es-ES" w:eastAsia="es-ES"/>
        </w:rPr>
      </w:pPr>
      <w:r>
        <w:rPr>
          <w:b/>
          <w:bCs/>
          <w:sz w:val="23"/>
          <w:szCs w:val="23"/>
          <w:lang w:val="es-ES" w:eastAsia="es-ES"/>
        </w:rPr>
        <w:t xml:space="preserve">PRIMERO.- </w:t>
      </w:r>
      <w:r>
        <w:rPr>
          <w:sz w:val="23"/>
          <w:szCs w:val="23"/>
          <w:lang w:val="es-ES" w:eastAsia="es-ES"/>
        </w:rPr>
        <w:t xml:space="preserve">La Junta Directiva del Consejo de Transporte Público, en el </w:t>
      </w:r>
      <w:r>
        <w:rPr>
          <w:b/>
          <w:bCs/>
          <w:sz w:val="23"/>
          <w:szCs w:val="23"/>
          <w:lang w:val="es-ES" w:eastAsia="es-ES"/>
        </w:rPr>
        <w:t xml:space="preserve">Artículo 6.8.55 de la Sesión Ordinaria 24-2010 del 22 de abril del 2010, </w:t>
      </w:r>
      <w:r>
        <w:rPr>
          <w:sz w:val="23"/>
          <w:szCs w:val="23"/>
          <w:lang w:val="es-ES" w:eastAsia="es-ES"/>
        </w:rPr>
        <w:t xml:space="preserve">analiza el informe </w:t>
      </w:r>
      <w:r>
        <w:rPr>
          <w:b/>
          <w:bCs/>
          <w:sz w:val="23"/>
          <w:szCs w:val="23"/>
          <w:lang w:val="es-ES" w:eastAsia="es-ES"/>
        </w:rPr>
        <w:t>DAJ 2010</w:t>
      </w:r>
      <w:r>
        <w:rPr>
          <w:b/>
          <w:bCs/>
          <w:sz w:val="23"/>
          <w:szCs w:val="23"/>
          <w:lang w:val="es-ES" w:eastAsia="es-ES"/>
        </w:rPr>
        <w:softHyphen/>
        <w:t xml:space="preserve">1018 del 5 de abril del 2010, </w:t>
      </w:r>
      <w:r>
        <w:rPr>
          <w:sz w:val="23"/>
          <w:szCs w:val="23"/>
          <w:lang w:val="es-ES" w:eastAsia="es-ES"/>
        </w:rPr>
        <w:t xml:space="preserve">emitido por la Dirección de Asuntos Jurídicos de ese Consejo, referente al Procedimiento Administrativo Ordinario seguido contra el señor </w:t>
      </w:r>
      <w:r w:rsidRPr="002C46AD">
        <w:rPr>
          <w:b/>
          <w:sz w:val="23"/>
          <w:szCs w:val="23"/>
          <w:lang w:val="es-ES" w:eastAsia="es-ES"/>
        </w:rPr>
        <w:t>J</w:t>
      </w:r>
      <w:r w:rsidR="002C46AD" w:rsidRPr="002C46AD">
        <w:rPr>
          <w:b/>
          <w:sz w:val="23"/>
          <w:szCs w:val="23"/>
          <w:lang w:val="es-ES" w:eastAsia="es-ES"/>
        </w:rPr>
        <w:t>.H.C.</w:t>
      </w:r>
      <w:r w:rsidRPr="002C46AD">
        <w:rPr>
          <w:b/>
          <w:sz w:val="23"/>
          <w:szCs w:val="23"/>
          <w:lang w:val="es-ES" w:eastAsia="es-ES"/>
        </w:rPr>
        <w:t xml:space="preserve">, </w:t>
      </w:r>
      <w:r w:rsidRPr="002C46AD">
        <w:rPr>
          <w:bCs/>
          <w:sz w:val="23"/>
          <w:szCs w:val="23"/>
          <w:lang w:val="es-ES" w:eastAsia="es-ES"/>
        </w:rPr>
        <w:t>por</w:t>
      </w:r>
      <w:r w:rsidRPr="002C46AD">
        <w:rPr>
          <w:b/>
          <w:bCs/>
          <w:sz w:val="23"/>
          <w:szCs w:val="23"/>
          <w:lang w:val="es-ES" w:eastAsia="es-ES"/>
        </w:rPr>
        <w:t xml:space="preserve"> </w:t>
      </w:r>
      <w:r>
        <w:rPr>
          <w:sz w:val="23"/>
          <w:szCs w:val="23"/>
          <w:lang w:val="es-ES" w:eastAsia="es-ES"/>
        </w:rPr>
        <w:t>supuesta cesión no autorizado de la concesión de Taxi bajo la placa TSJ-</w:t>
      </w:r>
      <w:r w:rsidR="002C46AD">
        <w:rPr>
          <w:sz w:val="23"/>
          <w:szCs w:val="23"/>
          <w:lang w:val="es-ES" w:eastAsia="es-ES"/>
        </w:rPr>
        <w:t>XXX</w:t>
      </w:r>
      <w:r>
        <w:rPr>
          <w:sz w:val="23"/>
          <w:szCs w:val="23"/>
          <w:lang w:val="es-ES" w:eastAsia="es-ES"/>
        </w:rPr>
        <w:t>, en el cual en lo que interesa indica lo siguiente:</w:t>
      </w:r>
    </w:p>
    <w:p w:rsidR="00006861" w:rsidRDefault="00006861">
      <w:pPr>
        <w:kinsoku w:val="0"/>
        <w:overflowPunct w:val="0"/>
        <w:autoSpaceDE/>
        <w:autoSpaceDN/>
        <w:adjustRightInd/>
        <w:spacing w:before="282" w:line="224" w:lineRule="exact"/>
        <w:ind w:left="864"/>
        <w:textAlignment w:val="baseline"/>
        <w:rPr>
          <w:i/>
          <w:iCs/>
          <w:lang w:val="es-ES" w:eastAsia="es-ES"/>
        </w:rPr>
      </w:pPr>
      <w:r>
        <w:rPr>
          <w:i/>
          <w:iCs/>
          <w:lang w:val="es-ES" w:eastAsia="es-ES"/>
        </w:rPr>
        <w:t>"RESULTANDO</w:t>
      </w:r>
    </w:p>
    <w:p w:rsidR="00006861" w:rsidRDefault="00006861">
      <w:pPr>
        <w:kinsoku w:val="0"/>
        <w:overflowPunct w:val="0"/>
        <w:autoSpaceDE/>
        <w:autoSpaceDN/>
        <w:adjustRightInd/>
        <w:spacing w:before="246" w:line="230" w:lineRule="exact"/>
        <w:ind w:left="864" w:right="936"/>
        <w:jc w:val="both"/>
        <w:textAlignment w:val="baseline"/>
        <w:rPr>
          <w:lang w:val="es-ES" w:eastAsia="es-ES"/>
        </w:rPr>
      </w:pPr>
      <w:r w:rsidRPr="002C46AD">
        <w:rPr>
          <w:b/>
          <w:lang w:val="es-ES" w:eastAsia="es-ES"/>
        </w:rPr>
        <w:t>PRIMERO:</w:t>
      </w:r>
      <w:r>
        <w:rPr>
          <w:lang w:val="es-ES" w:eastAsia="es-ES"/>
        </w:rPr>
        <w:t xml:space="preserve"> Que el señor J</w:t>
      </w:r>
      <w:r w:rsidR="002C46AD">
        <w:rPr>
          <w:lang w:val="es-ES" w:eastAsia="es-ES"/>
        </w:rPr>
        <w:t>.H.C.</w:t>
      </w:r>
      <w:r>
        <w:rPr>
          <w:lang w:val="es-ES" w:eastAsia="es-ES"/>
        </w:rPr>
        <w:t xml:space="preserve"> firmó el contrato de concesión respecto del servicio público de transporte remunerado de personas en modalidad taxi placas TSJ-</w:t>
      </w:r>
      <w:r w:rsidR="002C46AD">
        <w:rPr>
          <w:lang w:val="es-ES" w:eastAsia="es-ES"/>
        </w:rPr>
        <w:t>XXX</w:t>
      </w:r>
      <w:r>
        <w:rPr>
          <w:lang w:val="es-ES" w:eastAsia="es-ES"/>
        </w:rPr>
        <w:t xml:space="preserve"> el 13 de enero de 2004.</w:t>
      </w:r>
    </w:p>
    <w:p w:rsidR="00006861" w:rsidRDefault="00006861">
      <w:pPr>
        <w:kinsoku w:val="0"/>
        <w:overflowPunct w:val="0"/>
        <w:autoSpaceDE/>
        <w:autoSpaceDN/>
        <w:adjustRightInd/>
        <w:spacing w:before="245" w:line="230" w:lineRule="exact"/>
        <w:ind w:left="864" w:right="936"/>
        <w:jc w:val="both"/>
        <w:textAlignment w:val="baseline"/>
        <w:rPr>
          <w:lang w:val="es-ES" w:eastAsia="es-ES"/>
        </w:rPr>
      </w:pPr>
      <w:r w:rsidRPr="002C46AD">
        <w:rPr>
          <w:b/>
          <w:lang w:val="es-ES" w:eastAsia="es-ES"/>
        </w:rPr>
        <w:t>SEGUNDO:</w:t>
      </w:r>
      <w:r>
        <w:rPr>
          <w:lang w:val="es-ES" w:eastAsia="es-ES"/>
        </w:rPr>
        <w:t xml:space="preserve"> Que consta en el expediente administrativo que custodia el Departamento de Administración de Concesiones y Permisos; fotocopia de contrato privado de cesión de derechos de concesión sobre el taxi placas TSJ-</w:t>
      </w:r>
      <w:r w:rsidR="002C46AD">
        <w:rPr>
          <w:lang w:val="es-ES" w:eastAsia="es-ES"/>
        </w:rPr>
        <w:t>XXX</w:t>
      </w:r>
      <w:r>
        <w:rPr>
          <w:lang w:val="es-ES" w:eastAsia="es-ES"/>
        </w:rPr>
        <w:t>, entre el señor H</w:t>
      </w:r>
      <w:r w:rsidR="002C46AD">
        <w:rPr>
          <w:lang w:val="es-ES" w:eastAsia="es-ES"/>
        </w:rPr>
        <w:t>.C.</w:t>
      </w:r>
      <w:r>
        <w:rPr>
          <w:lang w:val="es-ES" w:eastAsia="es-ES"/>
        </w:rPr>
        <w:t xml:space="preserve"> y el señor J</w:t>
      </w:r>
      <w:r w:rsidR="002C46AD">
        <w:rPr>
          <w:lang w:val="es-ES" w:eastAsia="es-ES"/>
        </w:rPr>
        <w:t>.G.A.M.</w:t>
      </w:r>
      <w:r>
        <w:rPr>
          <w:lang w:val="es-ES" w:eastAsia="es-ES"/>
        </w:rPr>
        <w:t>, en fecha 15 de mayo de 2009.</w:t>
      </w:r>
    </w:p>
    <w:p w:rsidR="00006861" w:rsidRDefault="00006861">
      <w:pPr>
        <w:kinsoku w:val="0"/>
        <w:overflowPunct w:val="0"/>
        <w:autoSpaceDE/>
        <w:autoSpaceDN/>
        <w:adjustRightInd/>
        <w:spacing w:before="239" w:line="230" w:lineRule="exact"/>
        <w:ind w:left="864" w:right="936"/>
        <w:jc w:val="both"/>
        <w:textAlignment w:val="baseline"/>
        <w:rPr>
          <w:lang w:val="es-ES" w:eastAsia="es-ES"/>
        </w:rPr>
      </w:pPr>
      <w:r w:rsidRPr="002C46AD">
        <w:rPr>
          <w:b/>
          <w:lang w:val="es-ES" w:eastAsia="es-ES"/>
        </w:rPr>
        <w:t>SEGUNDO:</w:t>
      </w:r>
      <w:r>
        <w:rPr>
          <w:lang w:val="es-ES" w:eastAsia="es-ES"/>
        </w:rPr>
        <w:t xml:space="preserve"> (sic) Que ésta Dirección de Asuntos Jurídicos mediante expediente N° 2009-70-</w:t>
      </w:r>
      <w:r w:rsidR="002C46AD">
        <w:rPr>
          <w:lang w:val="es-ES" w:eastAsia="es-ES"/>
        </w:rPr>
        <w:t>T</w:t>
      </w:r>
      <w:r>
        <w:rPr>
          <w:lang w:val="es-ES" w:eastAsia="es-ES"/>
        </w:rPr>
        <w:t>, inició el Procedimiento Administrativo Ordinario de caducidad de la concesión administrativa modalidad taxi placas TSJ-</w:t>
      </w:r>
      <w:r w:rsidR="002C46AD">
        <w:rPr>
          <w:lang w:val="es-ES" w:eastAsia="es-ES"/>
        </w:rPr>
        <w:t>XXX</w:t>
      </w:r>
      <w:r>
        <w:rPr>
          <w:lang w:val="es-ES" w:eastAsia="es-ES"/>
        </w:rPr>
        <w:t>, designándose a la suscrita L</w:t>
      </w:r>
      <w:r w:rsidR="002C46AD">
        <w:rPr>
          <w:lang w:val="es-ES" w:eastAsia="es-ES"/>
        </w:rPr>
        <w:t>.H.C.E.</w:t>
      </w:r>
      <w:r>
        <w:rPr>
          <w:lang w:val="es-ES" w:eastAsia="es-ES"/>
        </w:rPr>
        <w:t xml:space="preserve"> Órgano Instructor de la investigación para determinar la veracidad de los hechos. Que el auto de apertura del procedimiento se le notificó al señor H</w:t>
      </w:r>
      <w:r w:rsidR="002C46AD">
        <w:rPr>
          <w:lang w:val="es-ES" w:eastAsia="es-ES"/>
        </w:rPr>
        <w:t>.C.</w:t>
      </w:r>
      <w:r>
        <w:rPr>
          <w:lang w:val="es-ES" w:eastAsia="es-ES"/>
        </w:rPr>
        <w:t xml:space="preserve"> mediante oficio número DAJ-2010-0112, en el lugar señalado en su escrito de solicitud de traspaso de concesión de servicio público, este es el fax número </w:t>
      </w:r>
      <w:r w:rsidR="002C46AD">
        <w:rPr>
          <w:lang w:val="es-ES" w:eastAsia="es-ES"/>
        </w:rPr>
        <w:t>XXXX</w:t>
      </w:r>
      <w:r>
        <w:rPr>
          <w:lang w:val="es-ES" w:eastAsia="es-ES"/>
        </w:rPr>
        <w:t>-</w:t>
      </w:r>
      <w:r w:rsidR="002C46AD">
        <w:rPr>
          <w:lang w:val="es-ES" w:eastAsia="es-ES"/>
        </w:rPr>
        <w:t>XXXX</w:t>
      </w:r>
      <w:r>
        <w:rPr>
          <w:lang w:val="es-ES" w:eastAsia="es-ES"/>
        </w:rPr>
        <w:t xml:space="preserve">, en el cual se le confería audiencia de ley a las nueve horas del </w:t>
      </w:r>
      <w:r w:rsidR="002C46AD">
        <w:rPr>
          <w:lang w:val="es-ES" w:eastAsia="es-ES"/>
        </w:rPr>
        <w:t>18 de febrero de 2010, con el fin</w:t>
      </w:r>
      <w:r>
        <w:rPr>
          <w:lang w:val="es-ES" w:eastAsia="es-ES"/>
        </w:rPr>
        <w:t xml:space="preserve"> de que ejerciera su derecho de defensa y ofreciera las pruebas de su interés respecto al traslado de cargos realizado.</w:t>
      </w:r>
    </w:p>
    <w:p w:rsidR="00006861" w:rsidRDefault="00006861">
      <w:pPr>
        <w:widowControl/>
        <w:rPr>
          <w:sz w:val="24"/>
          <w:szCs w:val="24"/>
        </w:rPr>
        <w:sectPr w:rsidR="00006861">
          <w:pgSz w:w="12134" w:h="15840"/>
          <w:pgMar w:top="1360" w:right="1584" w:bottom="424" w:left="1550" w:header="720" w:footer="720" w:gutter="0"/>
          <w:cols w:space="720"/>
          <w:noEndnote/>
        </w:sectPr>
      </w:pPr>
    </w:p>
    <w:p w:rsidR="00006861" w:rsidRDefault="00006861">
      <w:pPr>
        <w:kinsoku w:val="0"/>
        <w:overflowPunct w:val="0"/>
        <w:autoSpaceDE/>
        <w:autoSpaceDN/>
        <w:adjustRightInd/>
        <w:spacing w:before="7" w:line="232" w:lineRule="exact"/>
        <w:ind w:right="864"/>
        <w:jc w:val="both"/>
        <w:textAlignment w:val="baseline"/>
        <w:rPr>
          <w:spacing w:val="2"/>
          <w:lang w:val="es-ES" w:eastAsia="es-ES"/>
        </w:rPr>
      </w:pPr>
      <w:r w:rsidRPr="002C46AD">
        <w:rPr>
          <w:b/>
          <w:spacing w:val="2"/>
          <w:lang w:val="es-ES" w:eastAsia="es-ES"/>
        </w:rPr>
        <w:lastRenderedPageBreak/>
        <w:t>TERCERO:</w:t>
      </w:r>
      <w:r>
        <w:rPr>
          <w:spacing w:val="2"/>
          <w:lang w:val="es-ES" w:eastAsia="es-ES"/>
        </w:rPr>
        <w:t xml:space="preserve"> Que el día y hora señalados en el auto de apertura se realizó la audiencia oral y privada a la que se presentó el señor H</w:t>
      </w:r>
      <w:r w:rsidR="002C46AD">
        <w:rPr>
          <w:spacing w:val="2"/>
          <w:lang w:val="es-ES" w:eastAsia="es-ES"/>
        </w:rPr>
        <w:t>.C.</w:t>
      </w:r>
      <w:r>
        <w:rPr>
          <w:spacing w:val="2"/>
          <w:lang w:val="es-ES" w:eastAsia="es-ES"/>
        </w:rPr>
        <w:t>, quien declaró lo siguiente:</w:t>
      </w:r>
    </w:p>
    <w:p w:rsidR="00006861" w:rsidRDefault="00006861">
      <w:pPr>
        <w:kinsoku w:val="0"/>
        <w:overflowPunct w:val="0"/>
        <w:autoSpaceDE/>
        <w:autoSpaceDN/>
        <w:adjustRightInd/>
        <w:spacing w:before="246" w:line="232" w:lineRule="exact"/>
        <w:ind w:left="288" w:right="1152"/>
        <w:jc w:val="both"/>
        <w:textAlignment w:val="baseline"/>
        <w:rPr>
          <w:i/>
          <w:iCs/>
          <w:lang w:val="es-ES" w:eastAsia="es-ES"/>
        </w:rPr>
      </w:pPr>
      <w:r>
        <w:rPr>
          <w:i/>
          <w:iCs/>
          <w:lang w:val="es-ES" w:eastAsia="es-ES"/>
        </w:rPr>
        <w:t>"Manifiesto que el señor J</w:t>
      </w:r>
      <w:r w:rsidR="002C46AD">
        <w:rPr>
          <w:i/>
          <w:iCs/>
          <w:lang w:val="es-ES" w:eastAsia="es-ES"/>
        </w:rPr>
        <w:t>.A.M.</w:t>
      </w:r>
      <w:r>
        <w:rPr>
          <w:i/>
          <w:iCs/>
          <w:lang w:val="es-ES" w:eastAsia="es-ES"/>
        </w:rPr>
        <w:t xml:space="preserve"> es una amistad de familia, él desde va hace varios años viene trabajando conmigo en el taxi, entonces como es una persona de mi suma confianza, él de tiempo atrás me había manifestado el interés en trabajar permanentemente el taxi dada su condición de discapacidad que él tiene, pensando en eso, yo acorde con él en hacer esa cesión para que en un futuro él no quedara desprotegido y por el hecho de que somos de la muerte y lo que hablamos en su oportunidad es que yo le hacia esa cesión pero que estaba supeditada a la autorización del Consejo de Transporte Público, entonces esa fue la razón fundamental por la cual se presentó ese documento. Pero manifiesto que yo siempre he estado trabajando, porque yo tengo otro trabajo de día por que el taxi se ha puesto un poco </w:t>
      </w:r>
      <w:r w:rsidR="002C46AD">
        <w:rPr>
          <w:i/>
          <w:iCs/>
          <w:lang w:val="es-ES" w:eastAsia="es-ES"/>
        </w:rPr>
        <w:t>difícil</w:t>
      </w:r>
      <w:r>
        <w:rPr>
          <w:i/>
          <w:iCs/>
          <w:lang w:val="es-ES" w:eastAsia="es-ES"/>
        </w:rPr>
        <w:t>, la parte económica".</w:t>
      </w:r>
    </w:p>
    <w:p w:rsidR="00006861" w:rsidRDefault="00006861">
      <w:pPr>
        <w:kinsoku w:val="0"/>
        <w:overflowPunct w:val="0"/>
        <w:autoSpaceDE/>
        <w:autoSpaceDN/>
        <w:adjustRightInd/>
        <w:spacing w:before="254" w:line="232" w:lineRule="exact"/>
        <w:ind w:right="864" w:firstLine="720"/>
        <w:jc w:val="both"/>
        <w:textAlignment w:val="baseline"/>
        <w:rPr>
          <w:spacing w:val="4"/>
          <w:lang w:val="es-ES" w:eastAsia="es-ES"/>
        </w:rPr>
      </w:pPr>
      <w:r>
        <w:rPr>
          <w:spacing w:val="4"/>
          <w:lang w:val="es-ES" w:eastAsia="es-ES"/>
        </w:rPr>
        <w:t xml:space="preserve">El órgano instructor formuló las siguientes preguntas: </w:t>
      </w:r>
      <w:r w:rsidRPr="002C46AD">
        <w:rPr>
          <w:b/>
          <w:spacing w:val="4"/>
          <w:lang w:val="es-ES" w:eastAsia="es-ES"/>
        </w:rPr>
        <w:t>¿D</w:t>
      </w:r>
      <w:r w:rsidR="002C46AD" w:rsidRPr="002C46AD">
        <w:rPr>
          <w:b/>
          <w:spacing w:val="4"/>
          <w:lang w:val="es-ES" w:eastAsia="es-ES"/>
        </w:rPr>
        <w:t>.J.</w:t>
      </w:r>
      <w:r w:rsidRPr="002C46AD">
        <w:rPr>
          <w:b/>
          <w:spacing w:val="4"/>
          <w:lang w:val="es-ES" w:eastAsia="es-ES"/>
        </w:rPr>
        <w:t xml:space="preserve"> que horario tiene en el taxi?</w:t>
      </w:r>
      <w:r>
        <w:rPr>
          <w:spacing w:val="4"/>
          <w:lang w:val="es-ES" w:eastAsia="es-ES"/>
        </w:rPr>
        <w:t xml:space="preserve"> Concesionario contesta: horario nocturno, en las noches, básicamente 6 días a la semana, descanso un día</w:t>
      </w:r>
      <w:r w:rsidRPr="002C46AD">
        <w:rPr>
          <w:b/>
          <w:spacing w:val="4"/>
          <w:lang w:val="es-ES" w:eastAsia="es-ES"/>
        </w:rPr>
        <w:t>. ¿Usted está afiliado a alguna cooperativa?</w:t>
      </w:r>
      <w:r>
        <w:rPr>
          <w:spacing w:val="4"/>
          <w:lang w:val="es-ES" w:eastAsia="es-ES"/>
        </w:rPr>
        <w:t xml:space="preserve"> Concesionario contesta: no, estuve pero de momento no. </w:t>
      </w:r>
      <w:r w:rsidRPr="002C46AD">
        <w:rPr>
          <w:b/>
          <w:spacing w:val="4"/>
          <w:lang w:val="es-ES" w:eastAsia="es-ES"/>
        </w:rPr>
        <w:t>¿D</w:t>
      </w:r>
      <w:r w:rsidR="002C46AD">
        <w:rPr>
          <w:b/>
          <w:spacing w:val="4"/>
          <w:lang w:val="es-ES" w:eastAsia="es-ES"/>
        </w:rPr>
        <w:t>.J.</w:t>
      </w:r>
      <w:r w:rsidRPr="002C46AD">
        <w:rPr>
          <w:b/>
          <w:spacing w:val="4"/>
          <w:lang w:val="es-ES" w:eastAsia="es-ES"/>
        </w:rPr>
        <w:t xml:space="preserve"> actualmente trabaja con usted?</w:t>
      </w:r>
      <w:r>
        <w:rPr>
          <w:spacing w:val="4"/>
          <w:lang w:val="es-ES" w:eastAsia="es-ES"/>
        </w:rPr>
        <w:t xml:space="preserve"> Concesionario contesta: si ya tiene varios años de trabajar conmigo. </w:t>
      </w:r>
      <w:r w:rsidRPr="002C46AD">
        <w:rPr>
          <w:b/>
          <w:spacing w:val="4"/>
          <w:lang w:val="es-ES" w:eastAsia="es-ES"/>
        </w:rPr>
        <w:t>¿Cuál es su motivación para hacer el traspaso de la concesión?</w:t>
      </w:r>
      <w:r>
        <w:rPr>
          <w:spacing w:val="4"/>
          <w:lang w:val="es-ES" w:eastAsia="es-ES"/>
        </w:rPr>
        <w:t xml:space="preserve"> Concesionario contesta: pensando en la condición de él, por ser discapacitada, pero hablamos que estaba sujeto a la aprobación del Consejo de Transporte Público y que si no se diera todo quedaba igual. </w:t>
      </w:r>
      <w:r w:rsidRPr="002C46AD">
        <w:rPr>
          <w:b/>
          <w:spacing w:val="4"/>
          <w:lang w:val="es-ES" w:eastAsia="es-ES"/>
        </w:rPr>
        <w:t>¿Quién presentó la solicitud ante el Consejo?</w:t>
      </w:r>
      <w:r>
        <w:rPr>
          <w:spacing w:val="4"/>
          <w:lang w:val="es-ES" w:eastAsia="es-ES"/>
        </w:rPr>
        <w:t xml:space="preserve"> Concesionario contesta: D</w:t>
      </w:r>
      <w:r w:rsidR="002C46AD">
        <w:rPr>
          <w:spacing w:val="4"/>
          <w:lang w:val="es-ES" w:eastAsia="es-ES"/>
        </w:rPr>
        <w:t>.J.</w:t>
      </w:r>
      <w:r>
        <w:rPr>
          <w:spacing w:val="4"/>
          <w:lang w:val="es-ES" w:eastAsia="es-ES"/>
        </w:rPr>
        <w:t xml:space="preserve">, yo lo autoricé. </w:t>
      </w:r>
      <w:r w:rsidRPr="002C46AD">
        <w:rPr>
          <w:b/>
          <w:spacing w:val="4"/>
          <w:lang w:val="es-ES" w:eastAsia="es-ES"/>
        </w:rPr>
        <w:t>¿Entregó también el contrato de cesión privada?</w:t>
      </w:r>
      <w:r>
        <w:rPr>
          <w:spacing w:val="4"/>
          <w:lang w:val="es-ES" w:eastAsia="es-ES"/>
        </w:rPr>
        <w:t xml:space="preserve"> Concesionario contesta: si él lo entregó. </w:t>
      </w:r>
      <w:r w:rsidRPr="002C46AD">
        <w:rPr>
          <w:b/>
          <w:spacing w:val="4"/>
          <w:lang w:val="es-ES" w:eastAsia="es-ES"/>
        </w:rPr>
        <w:t>¿Usted cuando firmó el contrato le explicaron las obligaciones como concesionario?</w:t>
      </w:r>
      <w:r>
        <w:rPr>
          <w:spacing w:val="4"/>
          <w:lang w:val="es-ES" w:eastAsia="es-ES"/>
        </w:rPr>
        <w:t xml:space="preserve"> Concesionario contesta: si yo lo he seguido al pie de la letra, trabajo el taxi y sigo trabajando el taxi. </w:t>
      </w:r>
      <w:r w:rsidRPr="002C46AD">
        <w:rPr>
          <w:b/>
          <w:spacing w:val="4"/>
          <w:lang w:val="es-ES" w:eastAsia="es-ES"/>
        </w:rPr>
        <w:t>¿Dónde vive usted?</w:t>
      </w:r>
      <w:r>
        <w:rPr>
          <w:spacing w:val="4"/>
          <w:lang w:val="es-ES" w:eastAsia="es-ES"/>
        </w:rPr>
        <w:t xml:space="preserve"> Concesionario contesta: en Colina de Tibás. Residencial los Almendros, </w:t>
      </w:r>
      <w:r w:rsidRPr="002C46AD">
        <w:rPr>
          <w:b/>
          <w:spacing w:val="4"/>
          <w:lang w:val="es-ES" w:eastAsia="es-ES"/>
        </w:rPr>
        <w:t>¿Dónde vive don J</w:t>
      </w:r>
      <w:r w:rsidR="002C46AD">
        <w:rPr>
          <w:b/>
          <w:spacing w:val="4"/>
          <w:lang w:val="es-ES" w:eastAsia="es-ES"/>
        </w:rPr>
        <w:t>.</w:t>
      </w:r>
      <w:r w:rsidRPr="002C46AD">
        <w:rPr>
          <w:b/>
          <w:spacing w:val="4"/>
          <w:lang w:val="es-ES" w:eastAsia="es-ES"/>
        </w:rPr>
        <w:t>?</w:t>
      </w:r>
      <w:r>
        <w:rPr>
          <w:spacing w:val="4"/>
          <w:lang w:val="es-ES" w:eastAsia="es-ES"/>
        </w:rPr>
        <w:t xml:space="preserve"> Concesionario contesta: en 4 Reinas de Tibás. </w:t>
      </w:r>
      <w:r w:rsidRPr="002C46AD">
        <w:rPr>
          <w:b/>
          <w:spacing w:val="4"/>
          <w:lang w:val="es-ES" w:eastAsia="es-ES"/>
        </w:rPr>
        <w:t>¿Cuándo hizo el contrato de cesión privado, hubo alguna negociación de carácter económico entre ustedes?</w:t>
      </w:r>
      <w:r>
        <w:rPr>
          <w:spacing w:val="4"/>
          <w:lang w:val="es-ES" w:eastAsia="es-ES"/>
        </w:rPr>
        <w:t xml:space="preserve"> Concesionario contesta: en lo más mínimo. Usted refiere que se dedica a otra actividad </w:t>
      </w:r>
      <w:r w:rsidRPr="002C46AD">
        <w:rPr>
          <w:b/>
          <w:spacing w:val="4"/>
          <w:lang w:val="es-ES" w:eastAsia="es-ES"/>
        </w:rPr>
        <w:t xml:space="preserve">¿necesita la concesión para vivir? </w:t>
      </w:r>
      <w:r>
        <w:rPr>
          <w:spacing w:val="4"/>
          <w:lang w:val="es-ES" w:eastAsia="es-ES"/>
        </w:rPr>
        <w:t xml:space="preserve">Concesionario contesta: pues de momento la necesito, tal vez más adelante pueda prescindir. </w:t>
      </w:r>
      <w:r w:rsidRPr="002C46AD">
        <w:rPr>
          <w:b/>
          <w:spacing w:val="4"/>
          <w:lang w:val="es-ES" w:eastAsia="es-ES"/>
        </w:rPr>
        <w:t>¿Usted conocía don José que para hacer una cesión de derechos es necesaria la autorización del Consejo De transporte Público?</w:t>
      </w:r>
      <w:r>
        <w:rPr>
          <w:spacing w:val="4"/>
          <w:lang w:val="es-ES" w:eastAsia="es-ES"/>
        </w:rPr>
        <w:t xml:space="preserve"> Concesionario contesta: si claro que sí. A pesar de ese conocimiento </w:t>
      </w:r>
      <w:r w:rsidRPr="002C46AD">
        <w:rPr>
          <w:b/>
          <w:spacing w:val="4"/>
          <w:lang w:val="es-ES" w:eastAsia="es-ES"/>
        </w:rPr>
        <w:t xml:space="preserve">¿usted realizo un contrato privado de cesión de derechos? </w:t>
      </w:r>
      <w:r>
        <w:rPr>
          <w:spacing w:val="4"/>
          <w:lang w:val="es-ES" w:eastAsia="es-ES"/>
        </w:rPr>
        <w:t>Concesionario contesta: si.</w:t>
      </w:r>
    </w:p>
    <w:p w:rsidR="00006861" w:rsidRPr="002C46AD" w:rsidRDefault="00006861">
      <w:pPr>
        <w:kinsoku w:val="0"/>
        <w:overflowPunct w:val="0"/>
        <w:autoSpaceDE/>
        <w:autoSpaceDN/>
        <w:adjustRightInd/>
        <w:spacing w:before="238" w:line="232" w:lineRule="exact"/>
        <w:ind w:right="864" w:firstLine="720"/>
        <w:jc w:val="both"/>
        <w:textAlignment w:val="baseline"/>
        <w:rPr>
          <w:b/>
          <w:spacing w:val="2"/>
          <w:lang w:val="es-ES" w:eastAsia="es-ES"/>
        </w:rPr>
      </w:pPr>
      <w:r>
        <w:rPr>
          <w:spacing w:val="2"/>
          <w:lang w:val="es-ES" w:eastAsia="es-ES"/>
        </w:rPr>
        <w:t xml:space="preserve">El abogado del concesionario procedió a hacer sus preguntas: </w:t>
      </w:r>
      <w:r w:rsidRPr="002C46AD">
        <w:rPr>
          <w:b/>
          <w:spacing w:val="2"/>
          <w:lang w:val="es-ES" w:eastAsia="es-ES"/>
        </w:rPr>
        <w:t>¿usted conocía de la prohibición para ceder la placa, podría explicarnos si la cesión se dio efectivamente o que fue lo que usted solicito de lo que firmó?</w:t>
      </w:r>
      <w:r>
        <w:rPr>
          <w:spacing w:val="2"/>
          <w:lang w:val="es-ES" w:eastAsia="es-ES"/>
        </w:rPr>
        <w:t xml:space="preserve"> Concesionario contesta: Yo hablé con J</w:t>
      </w:r>
      <w:r w:rsidR="002C46AD">
        <w:rPr>
          <w:spacing w:val="2"/>
          <w:lang w:val="es-ES" w:eastAsia="es-ES"/>
        </w:rPr>
        <w:t>.</w:t>
      </w:r>
      <w:r>
        <w:rPr>
          <w:spacing w:val="2"/>
          <w:lang w:val="es-ES" w:eastAsia="es-ES"/>
        </w:rPr>
        <w:t xml:space="preserve"> y le dije que se solicitaba la cesión y quedaba a la aprobación del Consejo, eso quedó de manifiesto. </w:t>
      </w:r>
      <w:r w:rsidRPr="002C46AD">
        <w:rPr>
          <w:b/>
          <w:spacing w:val="2"/>
          <w:lang w:val="es-ES" w:eastAsia="es-ES"/>
        </w:rPr>
        <w:t>¿De quién es el taxi?</w:t>
      </w:r>
      <w:r>
        <w:rPr>
          <w:spacing w:val="2"/>
          <w:lang w:val="es-ES" w:eastAsia="es-ES"/>
        </w:rPr>
        <w:t xml:space="preserve"> Concesionario contesta: es mío. </w:t>
      </w:r>
      <w:r w:rsidRPr="002C46AD">
        <w:rPr>
          <w:b/>
          <w:spacing w:val="2"/>
          <w:lang w:val="es-ES" w:eastAsia="es-ES"/>
        </w:rPr>
        <w:t>¿Cómo compró la unidad?</w:t>
      </w:r>
      <w:r>
        <w:rPr>
          <w:spacing w:val="2"/>
          <w:lang w:val="es-ES" w:eastAsia="es-ES"/>
        </w:rPr>
        <w:t xml:space="preserve"> Concesionario contesta: lo </w:t>
      </w:r>
      <w:r w:rsidR="002C46AD">
        <w:rPr>
          <w:spacing w:val="2"/>
          <w:lang w:val="es-ES" w:eastAsia="es-ES"/>
        </w:rPr>
        <w:t>compré</w:t>
      </w:r>
      <w:r>
        <w:rPr>
          <w:spacing w:val="2"/>
          <w:lang w:val="es-ES" w:eastAsia="es-ES"/>
        </w:rPr>
        <w:t xml:space="preserve"> con un préstamo de coopealianza, ya lo pagué. Usted explicó que desea que la concesión quede a don Jesús por ser una persona de confianza y con discapacidad, </w:t>
      </w:r>
      <w:r w:rsidRPr="002C46AD">
        <w:rPr>
          <w:b/>
          <w:spacing w:val="2"/>
          <w:lang w:val="es-ES" w:eastAsia="es-ES"/>
        </w:rPr>
        <w:t>¿usted tiene hijos?</w:t>
      </w:r>
      <w:r>
        <w:rPr>
          <w:spacing w:val="2"/>
          <w:lang w:val="es-ES" w:eastAsia="es-ES"/>
        </w:rPr>
        <w:t xml:space="preserve"> Concesionario contesta: si 4, </w:t>
      </w:r>
      <w:r w:rsidRPr="002C46AD">
        <w:rPr>
          <w:b/>
          <w:spacing w:val="2"/>
          <w:lang w:val="es-ES" w:eastAsia="es-ES"/>
        </w:rPr>
        <w:t>¿porque no se lo dejo a alguno de ellos?</w:t>
      </w:r>
      <w:r>
        <w:rPr>
          <w:spacing w:val="2"/>
          <w:lang w:val="es-ES" w:eastAsia="es-ES"/>
        </w:rPr>
        <w:t xml:space="preserve"> Concesionario contesta: porque tienen su profesión. </w:t>
      </w:r>
      <w:r w:rsidRPr="002C46AD">
        <w:rPr>
          <w:b/>
          <w:spacing w:val="2"/>
          <w:lang w:val="es-ES" w:eastAsia="es-ES"/>
        </w:rPr>
        <w:t>¿Quisiera corroborar si la copia que consta en el expediente administrativo la firmó usted y la fecha?</w:t>
      </w:r>
      <w:r>
        <w:rPr>
          <w:spacing w:val="2"/>
          <w:lang w:val="es-ES" w:eastAsia="es-ES"/>
        </w:rPr>
        <w:t xml:space="preserve"> Concesionario contesta: si, si lo firmé y en esa fecha, 15 de mayo de 2009. </w:t>
      </w:r>
      <w:r w:rsidRPr="002C46AD">
        <w:rPr>
          <w:b/>
          <w:spacing w:val="2"/>
          <w:lang w:val="es-ES" w:eastAsia="es-ES"/>
        </w:rPr>
        <w:t>¿También hay una copia de la escritura pública número 82 y quiero que me diga si fue la escritura pública que usted firmó o se encuentra alguna situación importante en ese documento?</w:t>
      </w:r>
      <w:r>
        <w:rPr>
          <w:spacing w:val="2"/>
          <w:lang w:val="es-ES" w:eastAsia="es-ES"/>
        </w:rPr>
        <w:t xml:space="preserve"> Concesionario contesta: si está correcto lo que se consignó ahí. </w:t>
      </w:r>
      <w:r w:rsidRPr="002C46AD">
        <w:rPr>
          <w:b/>
          <w:spacing w:val="2"/>
          <w:lang w:val="es-ES" w:eastAsia="es-ES"/>
        </w:rPr>
        <w:t>¿Usted hizo alguna advertencia si el</w:t>
      </w:r>
    </w:p>
    <w:p w:rsidR="00006861" w:rsidRDefault="00006861">
      <w:pPr>
        <w:widowControl/>
        <w:rPr>
          <w:sz w:val="24"/>
          <w:szCs w:val="24"/>
        </w:rPr>
        <w:sectPr w:rsidR="00006861">
          <w:pgSz w:w="12134" w:h="15840"/>
          <w:pgMar w:top="1640" w:right="1646" w:bottom="424" w:left="2448" w:header="720" w:footer="720" w:gutter="0"/>
          <w:cols w:space="720"/>
          <w:noEndnote/>
        </w:sectPr>
      </w:pPr>
    </w:p>
    <w:p w:rsidR="00006861" w:rsidRDefault="00006861">
      <w:pPr>
        <w:kinsoku w:val="0"/>
        <w:overflowPunct w:val="0"/>
        <w:autoSpaceDE/>
        <w:autoSpaceDN/>
        <w:adjustRightInd/>
        <w:spacing w:before="6" w:line="231" w:lineRule="exact"/>
        <w:ind w:right="792"/>
        <w:jc w:val="both"/>
        <w:textAlignment w:val="baseline"/>
        <w:rPr>
          <w:lang w:val="es-ES" w:eastAsia="es-ES"/>
        </w:rPr>
      </w:pPr>
      <w:r w:rsidRPr="002C46AD">
        <w:rPr>
          <w:b/>
          <w:lang w:val="es-ES" w:eastAsia="es-ES"/>
        </w:rPr>
        <w:lastRenderedPageBreak/>
        <w:t>Consejo no autorizaba la cesión?</w:t>
      </w:r>
      <w:r>
        <w:rPr>
          <w:lang w:val="es-ES" w:eastAsia="es-ES"/>
        </w:rPr>
        <w:t xml:space="preserve"> Concesionario contesta: si que si el consejo no autorizaba que todo quedaba igual, </w:t>
      </w:r>
      <w:r w:rsidRPr="002C46AD">
        <w:rPr>
          <w:b/>
          <w:lang w:val="es-ES" w:eastAsia="es-ES"/>
        </w:rPr>
        <w:t>¿usted en el documento que firmó establece esta condición?</w:t>
      </w:r>
      <w:r>
        <w:rPr>
          <w:lang w:val="es-ES" w:eastAsia="es-ES"/>
        </w:rPr>
        <w:t xml:space="preserve"> Concesionario contesta: pues en este no pero creo que fue un error material. Pero que quedaría sin efecto el documento si no había autorización del Consejo. </w:t>
      </w:r>
      <w:r w:rsidRPr="002C46AD">
        <w:rPr>
          <w:b/>
          <w:lang w:val="es-ES" w:eastAsia="es-ES"/>
        </w:rPr>
        <w:t xml:space="preserve">¿Le hace falta </w:t>
      </w:r>
      <w:r w:rsidRPr="002C46AD">
        <w:rPr>
          <w:b/>
          <w:bCs/>
          <w:lang w:val="es-ES" w:eastAsia="es-ES"/>
        </w:rPr>
        <w:t>algo al documento que consta en el expediente?</w:t>
      </w:r>
      <w:r>
        <w:rPr>
          <w:b/>
          <w:bCs/>
          <w:lang w:val="es-ES" w:eastAsia="es-ES"/>
        </w:rPr>
        <w:t xml:space="preserve"> </w:t>
      </w:r>
      <w:r>
        <w:rPr>
          <w:lang w:val="es-ES" w:eastAsia="es-ES"/>
        </w:rPr>
        <w:t xml:space="preserve">Concesionario contesta: si le falta algo le falta expresar esta condición. </w:t>
      </w:r>
      <w:r w:rsidRPr="002C46AD">
        <w:rPr>
          <w:b/>
          <w:lang w:val="es-ES" w:eastAsia="es-ES"/>
        </w:rPr>
        <w:t xml:space="preserve">¿Se </w:t>
      </w:r>
      <w:r w:rsidRPr="002C46AD">
        <w:rPr>
          <w:b/>
          <w:bCs/>
          <w:lang w:val="es-ES" w:eastAsia="es-ES"/>
        </w:rPr>
        <w:t xml:space="preserve">presentó algo </w:t>
      </w:r>
      <w:r w:rsidRPr="002C46AD">
        <w:rPr>
          <w:b/>
          <w:lang w:val="es-ES" w:eastAsia="es-ES"/>
        </w:rPr>
        <w:t>ante registro?</w:t>
      </w:r>
      <w:r>
        <w:rPr>
          <w:lang w:val="es-ES" w:eastAsia="es-ES"/>
        </w:rPr>
        <w:t xml:space="preserve"> Concesionario contesta: no nada se mandó al registro, yo soy el propietario del taxi, en ningún momento se firmó otro documento.</w:t>
      </w:r>
    </w:p>
    <w:p w:rsidR="00006861" w:rsidRDefault="00006861">
      <w:pPr>
        <w:kinsoku w:val="0"/>
        <w:overflowPunct w:val="0"/>
        <w:autoSpaceDE/>
        <w:autoSpaceDN/>
        <w:adjustRightInd/>
        <w:spacing w:before="241" w:line="231" w:lineRule="exact"/>
        <w:ind w:right="792"/>
        <w:jc w:val="both"/>
        <w:textAlignment w:val="baseline"/>
        <w:rPr>
          <w:lang w:val="es-ES" w:eastAsia="es-ES"/>
        </w:rPr>
      </w:pPr>
      <w:r w:rsidRPr="002C46AD">
        <w:rPr>
          <w:b/>
          <w:lang w:val="es-ES" w:eastAsia="es-ES"/>
        </w:rPr>
        <w:t>CUARTO:</w:t>
      </w:r>
      <w:r>
        <w:rPr>
          <w:lang w:val="es-ES" w:eastAsia="es-ES"/>
        </w:rPr>
        <w:t xml:space="preserve"> Que a la audiencia compareció en calidad de testigo el señor J</w:t>
      </w:r>
      <w:r w:rsidR="002C46AD">
        <w:rPr>
          <w:lang w:val="es-ES" w:eastAsia="es-ES"/>
        </w:rPr>
        <w:t>.G.A.M.</w:t>
      </w:r>
      <w:r>
        <w:rPr>
          <w:lang w:val="es-ES" w:eastAsia="es-ES"/>
        </w:rPr>
        <w:t>, quien declaró lo siguiente:</w:t>
      </w:r>
    </w:p>
    <w:p w:rsidR="00006861" w:rsidRDefault="00006861">
      <w:pPr>
        <w:kinsoku w:val="0"/>
        <w:overflowPunct w:val="0"/>
        <w:autoSpaceDE/>
        <w:autoSpaceDN/>
        <w:adjustRightInd/>
        <w:spacing w:before="232" w:line="232" w:lineRule="exact"/>
        <w:ind w:right="792"/>
        <w:jc w:val="both"/>
        <w:textAlignment w:val="baseline"/>
        <w:rPr>
          <w:i/>
          <w:iCs/>
          <w:lang w:val="es-ES" w:eastAsia="es-ES"/>
        </w:rPr>
      </w:pPr>
      <w:r>
        <w:rPr>
          <w:i/>
          <w:iCs/>
          <w:lang w:val="es-ES" w:eastAsia="es-ES"/>
        </w:rPr>
        <w:t>"Lo que yo sé es que la concesión la está explotando don J</w:t>
      </w:r>
      <w:r w:rsidR="002C46AD">
        <w:rPr>
          <w:i/>
          <w:iCs/>
          <w:lang w:val="es-ES" w:eastAsia="es-ES"/>
        </w:rPr>
        <w:t>.H.</w:t>
      </w:r>
      <w:r>
        <w:rPr>
          <w:i/>
          <w:iCs/>
          <w:lang w:val="es-ES" w:eastAsia="es-ES"/>
        </w:rPr>
        <w:t>, yo tengo varios anos de conocernos, él me permitió que le manejara el taxi en una guardia, generalmente en el día, y en mayo él decidió que quería cederme la placa, y entonces firmamos una documentación para la cesión, se suponía que todo estaba en que el Consejo de Transporte Público aprobara la cesión, básicamente es que la documentación estaba a la espera de la aprobación del Consejo, antes de esa fecha nunca se firmó ningún poder, traspaso, cesión, nada".</w:t>
      </w:r>
    </w:p>
    <w:p w:rsidR="00006861" w:rsidRDefault="00006861">
      <w:pPr>
        <w:kinsoku w:val="0"/>
        <w:overflowPunct w:val="0"/>
        <w:autoSpaceDE/>
        <w:autoSpaceDN/>
        <w:adjustRightInd/>
        <w:spacing w:before="266" w:line="231" w:lineRule="exact"/>
        <w:ind w:right="792" w:firstLine="720"/>
        <w:jc w:val="both"/>
        <w:textAlignment w:val="baseline"/>
        <w:rPr>
          <w:spacing w:val="1"/>
          <w:lang w:val="es-ES" w:eastAsia="es-ES"/>
        </w:rPr>
      </w:pPr>
      <w:r>
        <w:rPr>
          <w:spacing w:val="1"/>
          <w:lang w:val="es-ES" w:eastAsia="es-ES"/>
        </w:rPr>
        <w:t xml:space="preserve">El órgano Director formuló las siguientes preguntas al testigo: </w:t>
      </w:r>
      <w:r w:rsidRPr="002C46AD">
        <w:rPr>
          <w:b/>
          <w:spacing w:val="1"/>
          <w:lang w:val="es-ES" w:eastAsia="es-ES"/>
        </w:rPr>
        <w:t xml:space="preserve">¿Usted conoce la motivación </w:t>
      </w:r>
      <w:r w:rsidRPr="002C46AD">
        <w:rPr>
          <w:b/>
          <w:bCs/>
          <w:spacing w:val="1"/>
          <w:lang w:val="es-ES" w:eastAsia="es-ES"/>
        </w:rPr>
        <w:t>de don J</w:t>
      </w:r>
      <w:r w:rsidR="002C46AD">
        <w:rPr>
          <w:b/>
          <w:bCs/>
          <w:spacing w:val="1"/>
          <w:lang w:val="es-ES" w:eastAsia="es-ES"/>
        </w:rPr>
        <w:t>.</w:t>
      </w:r>
      <w:r w:rsidRPr="002C46AD">
        <w:rPr>
          <w:b/>
          <w:bCs/>
          <w:spacing w:val="1"/>
          <w:lang w:val="es-ES" w:eastAsia="es-ES"/>
        </w:rPr>
        <w:t xml:space="preserve"> para hacer esta cesión</w:t>
      </w:r>
      <w:r>
        <w:rPr>
          <w:b/>
          <w:bCs/>
          <w:spacing w:val="1"/>
          <w:lang w:val="es-ES" w:eastAsia="es-ES"/>
        </w:rPr>
        <w:t xml:space="preserve">? </w:t>
      </w:r>
      <w:r>
        <w:rPr>
          <w:spacing w:val="1"/>
          <w:lang w:val="es-ES" w:eastAsia="es-ES"/>
        </w:rPr>
        <w:t xml:space="preserve">Testigo contesta: el me manifestó que está cansado, que quiere buscar una opción más rentable porque el taxi no era rentable para él. </w:t>
      </w:r>
      <w:r>
        <w:rPr>
          <w:b/>
          <w:bCs/>
          <w:spacing w:val="1"/>
          <w:lang w:val="es-ES" w:eastAsia="es-ES"/>
        </w:rPr>
        <w:t xml:space="preserve">¿Usted conoce si don José tiene otra actividad además </w:t>
      </w:r>
      <w:r w:rsidRPr="002C46AD">
        <w:rPr>
          <w:b/>
          <w:bCs/>
          <w:spacing w:val="1"/>
          <w:lang w:val="es-ES" w:eastAsia="es-ES"/>
        </w:rPr>
        <w:t xml:space="preserve">del </w:t>
      </w:r>
      <w:r w:rsidRPr="002C46AD">
        <w:rPr>
          <w:b/>
          <w:spacing w:val="1"/>
          <w:lang w:val="es-ES" w:eastAsia="es-ES"/>
        </w:rPr>
        <w:t>taxi o tiene otro ingreso?</w:t>
      </w:r>
      <w:r>
        <w:rPr>
          <w:spacing w:val="1"/>
          <w:lang w:val="es-ES" w:eastAsia="es-ES"/>
        </w:rPr>
        <w:t xml:space="preserve"> Testigo contesta: creo que sí pero no se cual es, yo si se que él hace siempre la guardia de la noche. </w:t>
      </w:r>
      <w:r w:rsidRPr="002C46AD">
        <w:rPr>
          <w:b/>
          <w:spacing w:val="1"/>
          <w:lang w:val="es-ES" w:eastAsia="es-ES"/>
        </w:rPr>
        <w:t xml:space="preserve">¿Cuál es su horario en el taxi? </w:t>
      </w:r>
      <w:r>
        <w:rPr>
          <w:spacing w:val="1"/>
          <w:lang w:val="es-ES" w:eastAsia="es-ES"/>
        </w:rPr>
        <w:t>Testigo contesta: trabajo de lunes a sábado de 6 am a 6 de la tarde. ¿</w:t>
      </w:r>
      <w:r w:rsidRPr="002C46AD">
        <w:rPr>
          <w:b/>
          <w:spacing w:val="1"/>
          <w:lang w:val="es-ES" w:eastAsia="es-ES"/>
        </w:rPr>
        <w:t xml:space="preserve">Usted además </w:t>
      </w:r>
      <w:r w:rsidRPr="002C46AD">
        <w:rPr>
          <w:b/>
          <w:bCs/>
          <w:spacing w:val="1"/>
          <w:lang w:val="es-ES" w:eastAsia="es-ES"/>
        </w:rPr>
        <w:t xml:space="preserve">de manejar el taxi, le </w:t>
      </w:r>
      <w:r w:rsidRPr="002C46AD">
        <w:rPr>
          <w:b/>
          <w:spacing w:val="1"/>
          <w:lang w:val="es-ES" w:eastAsia="es-ES"/>
        </w:rPr>
        <w:t xml:space="preserve">colabora con </w:t>
      </w:r>
      <w:r w:rsidRPr="002C46AD">
        <w:rPr>
          <w:b/>
          <w:bCs/>
          <w:spacing w:val="1"/>
          <w:lang w:val="es-ES" w:eastAsia="es-ES"/>
        </w:rPr>
        <w:t xml:space="preserve">alguna otra cosa don </w:t>
      </w:r>
      <w:r w:rsidRPr="002C46AD">
        <w:rPr>
          <w:b/>
          <w:spacing w:val="1"/>
          <w:lang w:val="es-ES" w:eastAsia="es-ES"/>
        </w:rPr>
        <w:t>J</w:t>
      </w:r>
      <w:r w:rsidR="002C46AD">
        <w:rPr>
          <w:b/>
          <w:spacing w:val="1"/>
          <w:lang w:val="es-ES" w:eastAsia="es-ES"/>
        </w:rPr>
        <w:t>.</w:t>
      </w:r>
      <w:r w:rsidRPr="002C46AD">
        <w:rPr>
          <w:b/>
          <w:spacing w:val="1"/>
          <w:lang w:val="es-ES" w:eastAsia="es-ES"/>
        </w:rPr>
        <w:t>?</w:t>
      </w:r>
      <w:r>
        <w:rPr>
          <w:spacing w:val="1"/>
          <w:lang w:val="es-ES" w:eastAsia="es-ES"/>
        </w:rPr>
        <w:t xml:space="preserve"> Testigo contesta: no únicamente manejar el taxi. Usted refirió inicialmente que estaba sujeta la cesión a la aprobación del Consejo </w:t>
      </w:r>
      <w:r w:rsidRPr="002C46AD">
        <w:rPr>
          <w:b/>
          <w:spacing w:val="1"/>
          <w:lang w:val="es-ES" w:eastAsia="es-ES"/>
        </w:rPr>
        <w:t xml:space="preserve">¿esa especificación </w:t>
      </w:r>
      <w:r w:rsidRPr="002C46AD">
        <w:rPr>
          <w:b/>
          <w:bCs/>
          <w:spacing w:val="1"/>
          <w:lang w:val="es-ES" w:eastAsia="es-ES"/>
        </w:rPr>
        <w:t>se estableció en el contrato que usted leyó?</w:t>
      </w:r>
      <w:r>
        <w:rPr>
          <w:b/>
          <w:bCs/>
          <w:spacing w:val="1"/>
          <w:lang w:val="es-ES" w:eastAsia="es-ES"/>
        </w:rPr>
        <w:t xml:space="preserve"> </w:t>
      </w:r>
      <w:r>
        <w:rPr>
          <w:spacing w:val="1"/>
          <w:lang w:val="es-ES" w:eastAsia="es-ES"/>
        </w:rPr>
        <w:t>Testigo contesta: si y me parece que ese era un requisito que había que adjuntar a la solicitud.</w:t>
      </w:r>
    </w:p>
    <w:p w:rsidR="00006861" w:rsidRDefault="00006861">
      <w:pPr>
        <w:kinsoku w:val="0"/>
        <w:overflowPunct w:val="0"/>
        <w:autoSpaceDE/>
        <w:autoSpaceDN/>
        <w:adjustRightInd/>
        <w:spacing w:before="233" w:line="231" w:lineRule="exact"/>
        <w:ind w:right="792" w:firstLine="720"/>
        <w:jc w:val="both"/>
        <w:textAlignment w:val="baseline"/>
        <w:rPr>
          <w:spacing w:val="1"/>
          <w:lang w:val="es-ES" w:eastAsia="es-ES"/>
        </w:rPr>
      </w:pPr>
      <w:r>
        <w:rPr>
          <w:spacing w:val="1"/>
          <w:lang w:val="es-ES" w:eastAsia="es-ES"/>
        </w:rPr>
        <w:t xml:space="preserve">El abogado del concesionario procedió a hacer sus preguntas: </w:t>
      </w:r>
      <w:r w:rsidRPr="002C46AD">
        <w:rPr>
          <w:b/>
          <w:spacing w:val="1"/>
          <w:lang w:val="es-ES" w:eastAsia="es-ES"/>
        </w:rPr>
        <w:t xml:space="preserve">¿quisiera que me dijera si los </w:t>
      </w:r>
      <w:r w:rsidRPr="002C46AD">
        <w:rPr>
          <w:b/>
          <w:bCs/>
          <w:spacing w:val="1"/>
          <w:lang w:val="es-ES" w:eastAsia="es-ES"/>
        </w:rPr>
        <w:t xml:space="preserve">documentos que constan en el expediente administrativo </w:t>
      </w:r>
      <w:r w:rsidRPr="002C46AD">
        <w:rPr>
          <w:b/>
          <w:spacing w:val="1"/>
          <w:lang w:val="es-ES" w:eastAsia="es-ES"/>
        </w:rPr>
        <w:t>son los que usted presentó?</w:t>
      </w:r>
      <w:r>
        <w:rPr>
          <w:spacing w:val="1"/>
          <w:lang w:val="es-ES" w:eastAsia="es-ES"/>
        </w:rPr>
        <w:t xml:space="preserve"> Testigo contesta: si son. ¿</w:t>
      </w:r>
      <w:r w:rsidRPr="002C46AD">
        <w:rPr>
          <w:b/>
          <w:spacing w:val="1"/>
          <w:lang w:val="es-ES" w:eastAsia="es-ES"/>
        </w:rPr>
        <w:t xml:space="preserve">Por </w:t>
      </w:r>
      <w:r w:rsidRPr="002C46AD">
        <w:rPr>
          <w:b/>
          <w:bCs/>
          <w:spacing w:val="1"/>
          <w:lang w:val="es-ES" w:eastAsia="es-ES"/>
        </w:rPr>
        <w:t xml:space="preserve">qué esta agregado a la </w:t>
      </w:r>
      <w:r w:rsidRPr="002C46AD">
        <w:rPr>
          <w:b/>
          <w:spacing w:val="1"/>
          <w:lang w:val="es-ES" w:eastAsia="es-ES"/>
        </w:rPr>
        <w:t>solicitud el contrato privado?</w:t>
      </w:r>
      <w:r>
        <w:rPr>
          <w:spacing w:val="1"/>
          <w:lang w:val="es-ES" w:eastAsia="es-ES"/>
        </w:rPr>
        <w:t xml:space="preserve"> Testigo contesta: porque yo entendí que era parte de la solicitud. </w:t>
      </w:r>
      <w:r w:rsidRPr="002C46AD">
        <w:rPr>
          <w:b/>
          <w:spacing w:val="1"/>
          <w:lang w:val="es-ES" w:eastAsia="es-ES"/>
        </w:rPr>
        <w:t xml:space="preserve">¿Tiene la nota </w:t>
      </w:r>
      <w:r w:rsidRPr="002C46AD">
        <w:rPr>
          <w:b/>
          <w:bCs/>
          <w:spacing w:val="1"/>
          <w:lang w:val="es-ES" w:eastAsia="es-ES"/>
        </w:rPr>
        <w:t>de advertencia</w:t>
      </w:r>
      <w:r>
        <w:rPr>
          <w:b/>
          <w:bCs/>
          <w:spacing w:val="1"/>
          <w:lang w:val="es-ES" w:eastAsia="es-ES"/>
        </w:rPr>
        <w:t xml:space="preserve"> el documento adjunto al expediente administrativo? </w:t>
      </w:r>
      <w:r>
        <w:rPr>
          <w:spacing w:val="1"/>
          <w:lang w:val="es-ES" w:eastAsia="es-ES"/>
        </w:rPr>
        <w:t>Testigo contesta: creo que no pero si hicimos la advertencia, creo que pensamos que este era un documento provisional por si a don José le pasaba algo.</w:t>
      </w:r>
    </w:p>
    <w:p w:rsidR="00006861" w:rsidRDefault="00006861">
      <w:pPr>
        <w:kinsoku w:val="0"/>
        <w:overflowPunct w:val="0"/>
        <w:autoSpaceDE/>
        <w:autoSpaceDN/>
        <w:adjustRightInd/>
        <w:spacing w:before="246" w:line="231" w:lineRule="exact"/>
        <w:ind w:right="792"/>
        <w:jc w:val="both"/>
        <w:textAlignment w:val="baseline"/>
        <w:rPr>
          <w:lang w:val="es-ES" w:eastAsia="es-ES"/>
        </w:rPr>
      </w:pPr>
      <w:r w:rsidRPr="002C46AD">
        <w:rPr>
          <w:b/>
          <w:lang w:val="es-ES" w:eastAsia="es-ES"/>
        </w:rPr>
        <w:t>QUINTO:</w:t>
      </w:r>
      <w:r>
        <w:rPr>
          <w:lang w:val="es-ES" w:eastAsia="es-ES"/>
        </w:rPr>
        <w:t xml:space="preserve"> Que como prueba traída al proceso se aportó testimonio de escritura pública número 82, misma que consta en el expediente administrativo pero que varía en cuanto a que el primer testimonio no consigna razón notarial de condición resolutoria, la que se incluyó en el testimonio aportado en la audiencia.</w:t>
      </w:r>
    </w:p>
    <w:p w:rsidR="00006861" w:rsidRPr="002C46AD" w:rsidRDefault="00006861">
      <w:pPr>
        <w:kinsoku w:val="0"/>
        <w:overflowPunct w:val="0"/>
        <w:autoSpaceDE/>
        <w:autoSpaceDN/>
        <w:adjustRightInd/>
        <w:spacing w:before="228" w:line="232" w:lineRule="exact"/>
        <w:textAlignment w:val="baseline"/>
        <w:rPr>
          <w:b/>
          <w:i/>
          <w:iCs/>
          <w:lang w:val="es-ES" w:eastAsia="es-ES"/>
        </w:rPr>
      </w:pPr>
      <w:r w:rsidRPr="002C46AD">
        <w:rPr>
          <w:b/>
          <w:i/>
          <w:iCs/>
          <w:lang w:val="es-ES" w:eastAsia="es-ES"/>
        </w:rPr>
        <w:t>CONSIDERANDO</w:t>
      </w:r>
    </w:p>
    <w:p w:rsidR="00006861" w:rsidRPr="002C46AD" w:rsidRDefault="00006861">
      <w:pPr>
        <w:kinsoku w:val="0"/>
        <w:overflowPunct w:val="0"/>
        <w:autoSpaceDE/>
        <w:autoSpaceDN/>
        <w:adjustRightInd/>
        <w:spacing w:before="236" w:line="231" w:lineRule="exact"/>
        <w:textAlignment w:val="baseline"/>
        <w:rPr>
          <w:b/>
          <w:spacing w:val="7"/>
          <w:lang w:val="es-ES" w:eastAsia="es-ES"/>
        </w:rPr>
      </w:pPr>
      <w:r w:rsidRPr="002C46AD">
        <w:rPr>
          <w:b/>
          <w:spacing w:val="7"/>
          <w:lang w:val="es-ES" w:eastAsia="es-ES"/>
        </w:rPr>
        <w:t xml:space="preserve">I. </w:t>
      </w:r>
      <w:r w:rsidRPr="002C46AD">
        <w:rPr>
          <w:b/>
          <w:bCs/>
          <w:spacing w:val="7"/>
          <w:lang w:val="es-ES" w:eastAsia="es-ES"/>
        </w:rPr>
        <w:t xml:space="preserve">HECHOS </w:t>
      </w:r>
      <w:r w:rsidRPr="002C46AD">
        <w:rPr>
          <w:b/>
          <w:spacing w:val="7"/>
          <w:lang w:val="es-ES" w:eastAsia="es-ES"/>
        </w:rPr>
        <w:t>NO PROBADOS</w:t>
      </w:r>
    </w:p>
    <w:p w:rsidR="00006861" w:rsidRDefault="00006861">
      <w:pPr>
        <w:kinsoku w:val="0"/>
        <w:overflowPunct w:val="0"/>
        <w:autoSpaceDE/>
        <w:autoSpaceDN/>
        <w:adjustRightInd/>
        <w:spacing w:before="236" w:line="231" w:lineRule="exact"/>
        <w:textAlignment w:val="baseline"/>
        <w:rPr>
          <w:lang w:val="es-ES" w:eastAsia="es-ES"/>
        </w:rPr>
      </w:pPr>
      <w:r>
        <w:rPr>
          <w:lang w:val="es-ES" w:eastAsia="es-ES"/>
        </w:rPr>
        <w:t>Ninguno de interés para la presente resolución.</w:t>
      </w:r>
    </w:p>
    <w:p w:rsidR="00006861" w:rsidRPr="002C46AD" w:rsidRDefault="002C46AD">
      <w:pPr>
        <w:kinsoku w:val="0"/>
        <w:overflowPunct w:val="0"/>
        <w:autoSpaceDE/>
        <w:autoSpaceDN/>
        <w:adjustRightInd/>
        <w:spacing w:before="245" w:line="231" w:lineRule="exact"/>
        <w:textAlignment w:val="baseline"/>
        <w:rPr>
          <w:b/>
          <w:spacing w:val="3"/>
          <w:lang w:val="es-ES" w:eastAsia="es-ES"/>
        </w:rPr>
      </w:pPr>
      <w:r w:rsidRPr="002C46AD">
        <w:rPr>
          <w:b/>
          <w:spacing w:val="3"/>
          <w:lang w:val="es-ES" w:eastAsia="es-ES"/>
        </w:rPr>
        <w:t>II</w:t>
      </w:r>
      <w:r w:rsidR="00006861" w:rsidRPr="002C46AD">
        <w:rPr>
          <w:b/>
          <w:spacing w:val="3"/>
          <w:lang w:val="es-ES" w:eastAsia="es-ES"/>
        </w:rPr>
        <w:t>. HECHOS PROBADOS</w:t>
      </w:r>
    </w:p>
    <w:p w:rsidR="00006861" w:rsidRDefault="00006861" w:rsidP="002C46AD">
      <w:pPr>
        <w:kinsoku w:val="0"/>
        <w:overflowPunct w:val="0"/>
        <w:autoSpaceDE/>
        <w:autoSpaceDN/>
        <w:adjustRightInd/>
        <w:spacing w:before="223" w:line="231" w:lineRule="exact"/>
        <w:ind w:right="792"/>
        <w:jc w:val="both"/>
        <w:textAlignment w:val="baseline"/>
        <w:rPr>
          <w:lang w:val="es-ES" w:eastAsia="es-ES"/>
        </w:rPr>
      </w:pPr>
      <w:r w:rsidRPr="002C46AD">
        <w:rPr>
          <w:b/>
          <w:lang w:val="es-ES" w:eastAsia="es-ES"/>
        </w:rPr>
        <w:t>PRIMERO:</w:t>
      </w:r>
      <w:r>
        <w:rPr>
          <w:lang w:val="es-ES" w:eastAsia="es-ES"/>
        </w:rPr>
        <w:t xml:space="preserve"> A juicio de este Órgano Instructor ha quedado evidenciado que el señor C</w:t>
      </w:r>
      <w:r w:rsidR="002C46AD">
        <w:rPr>
          <w:lang w:val="es-ES" w:eastAsia="es-ES"/>
        </w:rPr>
        <w:t>.H.</w:t>
      </w:r>
      <w:r>
        <w:rPr>
          <w:lang w:val="es-ES" w:eastAsia="es-ES"/>
        </w:rPr>
        <w:t>, suscribió por sí mismo el contrato de concesión en fecha 13 de enero de 2004, haciéndose con ello responsable de cumplir a cabalidad con lo</w:t>
      </w:r>
    </w:p>
    <w:p w:rsidR="00006861" w:rsidRDefault="00006861">
      <w:pPr>
        <w:widowControl/>
        <w:rPr>
          <w:sz w:val="24"/>
          <w:szCs w:val="24"/>
        </w:rPr>
        <w:sectPr w:rsidR="00006861">
          <w:pgSz w:w="12134" w:h="15840"/>
          <w:pgMar w:top="1400" w:right="1718" w:bottom="444" w:left="2376" w:header="720" w:footer="720" w:gutter="0"/>
          <w:cols w:space="720"/>
          <w:noEndnote/>
        </w:sectPr>
      </w:pPr>
    </w:p>
    <w:p w:rsidR="00006861" w:rsidRDefault="00006861">
      <w:pPr>
        <w:kinsoku w:val="0"/>
        <w:overflowPunct w:val="0"/>
        <w:autoSpaceDE/>
        <w:autoSpaceDN/>
        <w:adjustRightInd/>
        <w:spacing w:before="10" w:line="232" w:lineRule="exact"/>
        <w:ind w:left="288" w:right="792"/>
        <w:jc w:val="both"/>
        <w:textAlignment w:val="baseline"/>
        <w:rPr>
          <w:lang w:val="es-ES" w:eastAsia="es-ES"/>
        </w:rPr>
      </w:pPr>
      <w:r>
        <w:rPr>
          <w:lang w:val="es-ES" w:eastAsia="es-ES"/>
        </w:rPr>
        <w:lastRenderedPageBreak/>
        <w:t>dispuesto en aquel. No obstante lo anterior, el concesionario cedió todos los derechos relativos a la concesión del taxi placas TSJ-</w:t>
      </w:r>
      <w:r w:rsidR="002C46AD">
        <w:rPr>
          <w:lang w:val="es-ES" w:eastAsia="es-ES"/>
        </w:rPr>
        <w:t>XXX</w:t>
      </w:r>
      <w:r>
        <w:rPr>
          <w:lang w:val="es-ES" w:eastAsia="es-ES"/>
        </w:rPr>
        <w:t>, mediante contrato privado de cesión al señor J</w:t>
      </w:r>
      <w:r w:rsidR="002C46AD">
        <w:rPr>
          <w:lang w:val="es-ES" w:eastAsia="es-ES"/>
        </w:rPr>
        <w:t>.G.A.M.</w:t>
      </w:r>
      <w:r>
        <w:rPr>
          <w:lang w:val="es-ES" w:eastAsia="es-ES"/>
        </w:rPr>
        <w:t>, en fecha 15 de mayo de 2009, mediante escritura pública número 82, visible a folio 57 frente del tomo 5 del notario público R</w:t>
      </w:r>
      <w:r w:rsidR="002C46AD">
        <w:rPr>
          <w:lang w:val="es-ES" w:eastAsia="es-ES"/>
        </w:rPr>
        <w:t>.T.O.</w:t>
      </w:r>
    </w:p>
    <w:p w:rsidR="00006861" w:rsidRDefault="00006861">
      <w:pPr>
        <w:kinsoku w:val="0"/>
        <w:overflowPunct w:val="0"/>
        <w:autoSpaceDE/>
        <w:autoSpaceDN/>
        <w:adjustRightInd/>
        <w:spacing w:before="252" w:line="231" w:lineRule="exact"/>
        <w:jc w:val="center"/>
        <w:textAlignment w:val="baseline"/>
        <w:rPr>
          <w:lang w:val="es-ES" w:eastAsia="es-ES"/>
        </w:rPr>
      </w:pPr>
      <w:r>
        <w:rPr>
          <w:lang w:val="es-ES" w:eastAsia="es-ES"/>
        </w:rPr>
        <w:t>Textualmente, el concesionario indica en el contrato privado de cesión, lo siguiente:</w:t>
      </w:r>
    </w:p>
    <w:p w:rsidR="00006861" w:rsidRDefault="00006861">
      <w:pPr>
        <w:kinsoku w:val="0"/>
        <w:overflowPunct w:val="0"/>
        <w:autoSpaceDE/>
        <w:autoSpaceDN/>
        <w:adjustRightInd/>
        <w:spacing w:before="224" w:line="233" w:lineRule="exact"/>
        <w:ind w:left="288" w:right="792"/>
        <w:jc w:val="both"/>
        <w:textAlignment w:val="baseline"/>
        <w:rPr>
          <w:b/>
          <w:bCs/>
          <w:i/>
          <w:iCs/>
          <w:spacing w:val="2"/>
          <w:lang w:val="es-ES" w:eastAsia="es-ES"/>
        </w:rPr>
      </w:pPr>
      <w:r>
        <w:rPr>
          <w:i/>
          <w:iCs/>
          <w:spacing w:val="2"/>
          <w:lang w:val="es-ES" w:eastAsia="es-ES"/>
        </w:rPr>
        <w:t xml:space="preserve">"Que en este acto han convenido en realizar un </w:t>
      </w:r>
      <w:r w:rsidR="002C46AD">
        <w:rPr>
          <w:b/>
          <w:bCs/>
          <w:i/>
          <w:iCs/>
          <w:spacing w:val="2"/>
          <w:lang w:val="es-ES" w:eastAsia="es-ES"/>
        </w:rPr>
        <w:t>CON</w:t>
      </w:r>
      <w:r>
        <w:rPr>
          <w:b/>
          <w:bCs/>
          <w:i/>
          <w:iCs/>
          <w:spacing w:val="2"/>
          <w:lang w:val="es-ES" w:eastAsia="es-ES"/>
        </w:rPr>
        <w:t xml:space="preserve">TRATO (sic) PRIVADO DE CESIÓ (sic) DE DERECHOS SOBRE CO CESIÓN (sic) DE PLACA DE SERVICIO PÚBLICO DE TRA SPORTE (sic) REMU ERADO (sic) DE PERSO AS (sic) E (sic) LA MODALIDAD DE TAXI, </w:t>
      </w:r>
      <w:r>
        <w:rPr>
          <w:i/>
          <w:iCs/>
          <w:spacing w:val="2"/>
          <w:lang w:val="es-ES" w:eastAsia="es-ES"/>
        </w:rPr>
        <w:t xml:space="preserve">el cual se regirá </w:t>
      </w:r>
      <w:r>
        <w:rPr>
          <w:b/>
          <w:bCs/>
          <w:i/>
          <w:iCs/>
          <w:spacing w:val="2"/>
          <w:lang w:val="es-ES" w:eastAsia="es-ES"/>
        </w:rPr>
        <w:t xml:space="preserve">por </w:t>
      </w:r>
      <w:r>
        <w:rPr>
          <w:i/>
          <w:iCs/>
          <w:spacing w:val="2"/>
          <w:lang w:val="es-ES" w:eastAsia="es-ES"/>
        </w:rPr>
        <w:t xml:space="preserve">los artículos mil uno, siguientes y concordantes del Código Civil y por las siguientes clausulas: </w:t>
      </w:r>
      <w:r>
        <w:rPr>
          <w:b/>
          <w:bCs/>
          <w:i/>
          <w:iCs/>
          <w:spacing w:val="2"/>
          <w:lang w:val="es-ES" w:eastAsia="es-ES"/>
        </w:rPr>
        <w:t xml:space="preserve">Primero: </w:t>
      </w:r>
      <w:r>
        <w:rPr>
          <w:i/>
          <w:iCs/>
          <w:spacing w:val="2"/>
          <w:lang w:val="es-ES" w:eastAsia="es-ES"/>
        </w:rPr>
        <w:t xml:space="preserve">El Cedente que en este acto cede y </w:t>
      </w:r>
      <w:r>
        <w:rPr>
          <w:b/>
          <w:bCs/>
          <w:i/>
          <w:iCs/>
          <w:spacing w:val="2"/>
          <w:lang w:val="es-ES" w:eastAsia="es-ES"/>
        </w:rPr>
        <w:t xml:space="preserve">traspasa a </w:t>
      </w:r>
      <w:r>
        <w:rPr>
          <w:i/>
          <w:iCs/>
          <w:spacing w:val="2"/>
          <w:lang w:val="es-ES" w:eastAsia="es-ES"/>
        </w:rPr>
        <w:t xml:space="preserve">la Cesionaria, su </w:t>
      </w:r>
      <w:r>
        <w:rPr>
          <w:b/>
          <w:bCs/>
          <w:i/>
          <w:iCs/>
          <w:spacing w:val="2"/>
          <w:lang w:val="es-ES" w:eastAsia="es-ES"/>
        </w:rPr>
        <w:t>DERECHO DE CO CESIÓN (sic) DE PLACA PARA TRA SPORTE (sic) REMU ERADO (sic) DE PERSO AS (sic) E (sic) LA MODALIDAD DE TAXI CO (sic)</w:t>
      </w:r>
    </w:p>
    <w:p w:rsidR="00006861" w:rsidRDefault="00006861">
      <w:pPr>
        <w:tabs>
          <w:tab w:val="left" w:pos="792"/>
        </w:tabs>
        <w:kinsoku w:val="0"/>
        <w:overflowPunct w:val="0"/>
        <w:autoSpaceDE/>
        <w:autoSpaceDN/>
        <w:adjustRightInd/>
        <w:spacing w:before="121" w:line="229" w:lineRule="exact"/>
        <w:ind w:left="288" w:right="792"/>
        <w:jc w:val="both"/>
        <w:textAlignment w:val="baseline"/>
        <w:rPr>
          <w:spacing w:val="3"/>
          <w:lang w:val="es-ES" w:eastAsia="es-ES"/>
        </w:rPr>
      </w:pPr>
      <w:r>
        <w:rPr>
          <w:b/>
          <w:bCs/>
          <w:i/>
          <w:iCs/>
          <w:spacing w:val="3"/>
          <w:lang w:val="es-ES" w:eastAsia="es-ES"/>
        </w:rPr>
        <w:t>EL</w:t>
      </w:r>
      <w:r>
        <w:rPr>
          <w:b/>
          <w:bCs/>
          <w:i/>
          <w:iCs/>
          <w:spacing w:val="3"/>
          <w:lang w:val="es-ES" w:eastAsia="es-ES"/>
        </w:rPr>
        <w:tab/>
        <w:t xml:space="preserve">ÚMERO (sic) TSJ </w:t>
      </w:r>
      <w:r w:rsidR="008B02AB">
        <w:rPr>
          <w:b/>
          <w:bCs/>
          <w:i/>
          <w:iCs/>
          <w:spacing w:val="3"/>
          <w:lang w:val="es-ES" w:eastAsia="es-ES"/>
        </w:rPr>
        <w:t>XXX</w:t>
      </w:r>
      <w:r>
        <w:rPr>
          <w:b/>
          <w:bCs/>
          <w:i/>
          <w:iCs/>
          <w:spacing w:val="3"/>
          <w:lang w:val="es-ES" w:eastAsia="es-ES"/>
        </w:rPr>
        <w:t xml:space="preserve"> </w:t>
      </w:r>
      <w:r w:rsidR="008B02AB">
        <w:rPr>
          <w:b/>
          <w:bCs/>
          <w:i/>
          <w:iCs/>
          <w:spacing w:val="3"/>
          <w:lang w:val="es-ES" w:eastAsia="es-ES"/>
        </w:rPr>
        <w:t>XXXX</w:t>
      </w:r>
      <w:r>
        <w:rPr>
          <w:b/>
          <w:bCs/>
          <w:i/>
          <w:iCs/>
          <w:spacing w:val="3"/>
          <w:lang w:val="es-ES" w:eastAsia="es-ES"/>
        </w:rPr>
        <w:t xml:space="preserve">, </w:t>
      </w:r>
      <w:r>
        <w:rPr>
          <w:i/>
          <w:iCs/>
          <w:spacing w:val="3"/>
          <w:lang w:val="es-ES" w:eastAsia="es-ES"/>
        </w:rPr>
        <w:t xml:space="preserve">que le fue otorgado </w:t>
      </w:r>
      <w:r>
        <w:rPr>
          <w:b/>
          <w:bCs/>
          <w:i/>
          <w:iCs/>
          <w:spacing w:val="3"/>
          <w:lang w:val="es-ES" w:eastAsia="es-ES"/>
        </w:rPr>
        <w:t>por el CO</w:t>
      </w:r>
      <w:r w:rsidR="008B02AB">
        <w:rPr>
          <w:b/>
          <w:bCs/>
          <w:i/>
          <w:iCs/>
          <w:spacing w:val="3"/>
          <w:lang w:val="es-ES" w:eastAsia="es-ES"/>
        </w:rPr>
        <w:t>N</w:t>
      </w:r>
      <w:r>
        <w:rPr>
          <w:b/>
          <w:bCs/>
          <w:i/>
          <w:iCs/>
          <w:spacing w:val="3"/>
          <w:lang w:val="es-ES" w:eastAsia="es-ES"/>
        </w:rPr>
        <w:t xml:space="preserve">SEJO (sic) DE TRA SPORTE (sic) PÚBLICO , según </w:t>
      </w:r>
      <w:r>
        <w:rPr>
          <w:i/>
          <w:iCs/>
          <w:spacing w:val="3"/>
          <w:lang w:val="es-ES" w:eastAsia="es-ES"/>
        </w:rPr>
        <w:t xml:space="preserve">Contrato de Concesión de fecha trece de enero del año dos mil cuatro en el que resultó adjudicatario directo el aquí CEDENTE en la base de operación cero cero cero cero cero cero descrita como AREA METROPOLITANA DE SAN JOSE para vehículos </w:t>
      </w:r>
      <w:r>
        <w:rPr>
          <w:b/>
          <w:bCs/>
          <w:i/>
          <w:iCs/>
          <w:spacing w:val="3"/>
          <w:lang w:val="es-ES" w:eastAsia="es-ES"/>
        </w:rPr>
        <w:t xml:space="preserve">tipo </w:t>
      </w:r>
      <w:r>
        <w:rPr>
          <w:i/>
          <w:iCs/>
          <w:spacing w:val="3"/>
          <w:lang w:val="es-ES" w:eastAsia="es-ES"/>
        </w:rPr>
        <w:t xml:space="preserve">SEDAN. </w:t>
      </w:r>
      <w:r>
        <w:rPr>
          <w:b/>
          <w:bCs/>
          <w:i/>
          <w:iCs/>
          <w:spacing w:val="3"/>
          <w:lang w:val="es-ES" w:eastAsia="es-ES"/>
        </w:rPr>
        <w:t xml:space="preserve">Segunda: </w:t>
      </w:r>
      <w:r>
        <w:rPr>
          <w:i/>
          <w:iCs/>
          <w:spacing w:val="3"/>
          <w:lang w:val="es-ES" w:eastAsia="es-ES"/>
        </w:rPr>
        <w:t xml:space="preserve">Que la cesión de derechos sobre la citada CONSECIÓN (sic) incluye además de todos los derechos presentes, así como los derechos que en lo futuro pudieran derivarse de la Concesión de Transporte Público. </w:t>
      </w:r>
      <w:r>
        <w:rPr>
          <w:b/>
          <w:bCs/>
          <w:i/>
          <w:iCs/>
          <w:spacing w:val="3"/>
          <w:u w:val="single"/>
          <w:lang w:val="es-ES" w:eastAsia="es-ES"/>
        </w:rPr>
        <w:t>El Cedente se compromete a  rendir toda colaboración tendiente a la efectiva vigencia de la concesión y sus correspondientes revalidaciones, siempre con la certeza de su correcto  funcionamiento,</w:t>
      </w:r>
      <w:r>
        <w:rPr>
          <w:b/>
          <w:bCs/>
          <w:i/>
          <w:iCs/>
          <w:spacing w:val="3"/>
          <w:lang w:val="es-ES" w:eastAsia="es-ES"/>
        </w:rPr>
        <w:t xml:space="preserve"> </w:t>
      </w:r>
      <w:r w:rsidRPr="008B02AB">
        <w:rPr>
          <w:bCs/>
          <w:i/>
          <w:iCs/>
          <w:spacing w:val="3"/>
          <w:lang w:val="es-ES" w:eastAsia="es-ES"/>
        </w:rPr>
        <w:t xml:space="preserve">que </w:t>
      </w:r>
      <w:r w:rsidRPr="008B02AB">
        <w:rPr>
          <w:i/>
          <w:iCs/>
          <w:spacing w:val="3"/>
          <w:lang w:val="es-ES" w:eastAsia="es-ES"/>
        </w:rPr>
        <w:t xml:space="preserve">desde ya acepta cumplir la Cesionaria. </w:t>
      </w:r>
      <w:r w:rsidRPr="008B02AB">
        <w:rPr>
          <w:bCs/>
          <w:i/>
          <w:iCs/>
          <w:spacing w:val="3"/>
          <w:lang w:val="es-ES" w:eastAsia="es-ES"/>
        </w:rPr>
        <w:t xml:space="preserve">Tercera: </w:t>
      </w:r>
      <w:r w:rsidRPr="008B02AB">
        <w:rPr>
          <w:i/>
          <w:iCs/>
          <w:spacing w:val="3"/>
          <w:lang w:val="es-ES" w:eastAsia="es-ES"/>
        </w:rPr>
        <w:t xml:space="preserve">En el momento </w:t>
      </w:r>
      <w:r w:rsidRPr="008B02AB">
        <w:rPr>
          <w:bCs/>
          <w:i/>
          <w:iCs/>
          <w:spacing w:val="3"/>
          <w:lang w:val="es-ES" w:eastAsia="es-ES"/>
        </w:rPr>
        <w:t>oportuno el</w:t>
      </w:r>
      <w:r>
        <w:rPr>
          <w:b/>
          <w:bCs/>
          <w:i/>
          <w:iCs/>
          <w:spacing w:val="3"/>
          <w:lang w:val="es-ES" w:eastAsia="es-ES"/>
        </w:rPr>
        <w:t xml:space="preserve"> </w:t>
      </w:r>
      <w:r>
        <w:rPr>
          <w:i/>
          <w:iCs/>
          <w:spacing w:val="3"/>
          <w:lang w:val="es-ES" w:eastAsia="es-ES"/>
        </w:rPr>
        <w:t>Cesionario podrá gestionar ante la Comisión Técnica de Transporte o Consejo de Transporte Público el traspaso a su nombre de dicha concesión, para lo cual el señor H</w:t>
      </w:r>
      <w:r w:rsidR="008B02AB">
        <w:rPr>
          <w:i/>
          <w:iCs/>
          <w:spacing w:val="3"/>
          <w:lang w:val="es-ES" w:eastAsia="es-ES"/>
        </w:rPr>
        <w:t>.C.</w:t>
      </w:r>
      <w:r>
        <w:rPr>
          <w:i/>
          <w:iCs/>
          <w:spacing w:val="3"/>
          <w:lang w:val="es-ES" w:eastAsia="es-ES"/>
        </w:rPr>
        <w:t xml:space="preserve"> se comprometerá a colaborar con cualquier gestión necesaria para ello. </w:t>
      </w:r>
      <w:r>
        <w:rPr>
          <w:b/>
          <w:bCs/>
          <w:i/>
          <w:iCs/>
          <w:spacing w:val="3"/>
          <w:lang w:val="es-ES" w:eastAsia="es-ES"/>
        </w:rPr>
        <w:t xml:space="preserve">Cuarto: </w:t>
      </w:r>
      <w:r>
        <w:rPr>
          <w:i/>
          <w:iCs/>
          <w:spacing w:val="3"/>
          <w:lang w:val="es-ES" w:eastAsia="es-ES"/>
        </w:rPr>
        <w:t xml:space="preserve">El Cesionario acepta este contrato y se compromete a respetar y a cumplir por su cuenta y bajo su responsabilidad con todas las normas jurídicas, laborales, patronales, administrativas, y técnicas que regulan la prestación de este servicio público. </w:t>
      </w:r>
      <w:r>
        <w:rPr>
          <w:b/>
          <w:bCs/>
          <w:i/>
          <w:iCs/>
          <w:spacing w:val="3"/>
          <w:lang w:val="es-ES" w:eastAsia="es-ES"/>
        </w:rPr>
        <w:t>Quinto:</w:t>
      </w:r>
      <w:r>
        <w:rPr>
          <w:b/>
          <w:bCs/>
          <w:i/>
          <w:iCs/>
          <w:spacing w:val="3"/>
          <w:u w:val="single"/>
          <w:lang w:val="es-ES" w:eastAsia="es-ES"/>
        </w:rPr>
        <w:t xml:space="preserve"> Además, el Cesionario, en caso de que tenga trabajando a su cargo  terceras personas y encontrándose esta concesión a nombre del Cedente se hace su  único responsable del pago de los trabajadores que estén bajo su cargo, y a  incluirlos en la planilla como su único patrón y a observar las disposiciones  aplicables a los salarios, seguridad social, riesgos de trabajo y demás extremos  laborales que correspondan al patrono, así como del vehículo que se encuentre  circulando bajo las placas TSJ </w:t>
      </w:r>
      <w:r w:rsidR="008B02AB">
        <w:rPr>
          <w:b/>
          <w:bCs/>
          <w:i/>
          <w:iCs/>
          <w:spacing w:val="3"/>
          <w:u w:val="single"/>
          <w:lang w:val="es-ES" w:eastAsia="es-ES"/>
        </w:rPr>
        <w:t>XXX</w:t>
      </w:r>
      <w:r>
        <w:rPr>
          <w:b/>
          <w:bCs/>
          <w:i/>
          <w:iCs/>
          <w:spacing w:val="3"/>
          <w:u w:val="single"/>
          <w:lang w:val="es-ES" w:eastAsia="es-ES"/>
        </w:rPr>
        <w:t xml:space="preserve"> </w:t>
      </w:r>
      <w:r w:rsidR="008B02AB">
        <w:rPr>
          <w:b/>
          <w:bCs/>
          <w:i/>
          <w:iCs/>
          <w:spacing w:val="3"/>
          <w:u w:val="single"/>
          <w:lang w:val="es-ES" w:eastAsia="es-ES"/>
        </w:rPr>
        <w:t>XXXX</w:t>
      </w:r>
      <w:r>
        <w:rPr>
          <w:b/>
          <w:bCs/>
          <w:i/>
          <w:iCs/>
          <w:spacing w:val="3"/>
          <w:u w:val="single"/>
          <w:lang w:val="es-ES" w:eastAsia="es-ES"/>
        </w:rPr>
        <w:t xml:space="preserve">. Sexto: Todo acto sobreviniente </w:t>
      </w:r>
      <w:r>
        <w:rPr>
          <w:i/>
          <w:iCs/>
          <w:spacing w:val="3"/>
          <w:u w:val="single"/>
          <w:lang w:val="es-ES" w:eastAsia="es-ES"/>
        </w:rPr>
        <w:t>de</w:t>
      </w:r>
      <w:r w:rsidR="008B02AB">
        <w:rPr>
          <w:i/>
          <w:iCs/>
          <w:spacing w:val="3"/>
          <w:u w:val="single"/>
          <w:lang w:val="es-ES" w:eastAsia="es-ES"/>
        </w:rPr>
        <w:t xml:space="preserve"> </w:t>
      </w:r>
      <w:r>
        <w:rPr>
          <w:i/>
          <w:iCs/>
          <w:spacing w:val="3"/>
          <w:u w:val="single"/>
          <w:lang w:val="es-ES" w:eastAsia="es-ES"/>
        </w:rPr>
        <w:t xml:space="preserve"> </w:t>
      </w:r>
      <w:r>
        <w:rPr>
          <w:b/>
          <w:bCs/>
          <w:i/>
          <w:iCs/>
          <w:spacing w:val="3"/>
          <w:u w:val="single"/>
          <w:lang w:val="es-ES" w:eastAsia="es-ES"/>
        </w:rPr>
        <w:t>cualquier tipo en que se encuentre involucrado dicho vehículo será responsabilidad de la señor (sic) A</w:t>
      </w:r>
      <w:r w:rsidR="008B02AB">
        <w:rPr>
          <w:b/>
          <w:bCs/>
          <w:i/>
          <w:iCs/>
          <w:spacing w:val="3"/>
          <w:u w:val="single"/>
          <w:lang w:val="es-ES" w:eastAsia="es-ES"/>
        </w:rPr>
        <w:t>.M.</w:t>
      </w:r>
      <w:r>
        <w:rPr>
          <w:b/>
          <w:bCs/>
          <w:i/>
          <w:iCs/>
          <w:spacing w:val="3"/>
          <w:u w:val="single"/>
          <w:lang w:val="es-ES" w:eastAsia="es-ES"/>
        </w:rPr>
        <w:t>, quedando claro que el señor H</w:t>
      </w:r>
      <w:r w:rsidR="008B02AB">
        <w:rPr>
          <w:b/>
          <w:bCs/>
          <w:i/>
          <w:iCs/>
          <w:spacing w:val="3"/>
          <w:u w:val="single"/>
          <w:lang w:val="es-ES" w:eastAsia="es-ES"/>
        </w:rPr>
        <w:t>.C.</w:t>
      </w:r>
      <w:r>
        <w:rPr>
          <w:b/>
          <w:bCs/>
          <w:i/>
          <w:iCs/>
          <w:spacing w:val="3"/>
          <w:u w:val="single"/>
          <w:lang w:val="es-ES" w:eastAsia="es-ES"/>
        </w:rPr>
        <w:t xml:space="preserve"> no tendrá responsabilidad civil o penal alguna por esas  eventualidades.</w:t>
      </w:r>
      <w:r>
        <w:rPr>
          <w:b/>
          <w:bCs/>
          <w:i/>
          <w:iCs/>
          <w:spacing w:val="3"/>
          <w:lang w:val="es-ES" w:eastAsia="es-ES"/>
        </w:rPr>
        <w:t xml:space="preserve"> LA PRESE TE (sic) CESIO (sic) QUEDARÁ SUJETA a la aprobación que debe existir por parte del Concejo (sic) de Transporte Público, dejando el anterior requisito como condición resolutoria, igual consecuencia existiría si sobreviniere la condición de muerte." (El </w:t>
      </w:r>
      <w:r>
        <w:rPr>
          <w:spacing w:val="3"/>
          <w:lang w:val="es-ES" w:eastAsia="es-ES"/>
        </w:rPr>
        <w:t>resaltado no corresponde al original).</w:t>
      </w:r>
    </w:p>
    <w:p w:rsidR="00006861" w:rsidRDefault="00006861">
      <w:pPr>
        <w:kinsoku w:val="0"/>
        <w:overflowPunct w:val="0"/>
        <w:autoSpaceDE/>
        <w:autoSpaceDN/>
        <w:adjustRightInd/>
        <w:spacing w:before="241" w:line="226" w:lineRule="exact"/>
        <w:ind w:right="792"/>
        <w:jc w:val="both"/>
        <w:textAlignment w:val="baseline"/>
        <w:rPr>
          <w:lang w:val="es-ES" w:eastAsia="es-ES"/>
        </w:rPr>
      </w:pPr>
      <w:r>
        <w:rPr>
          <w:lang w:val="es-ES" w:eastAsia="es-ES"/>
        </w:rPr>
        <w:t>(Nota: Este último párrafo fue incorporado al testimonio presentado el día de la audiencia y no consta en el aportado previamente junto con la solicitud de autorización de traspaso de concesión).</w:t>
      </w:r>
    </w:p>
    <w:p w:rsidR="00006861" w:rsidRDefault="00006861" w:rsidP="008B02AB">
      <w:pPr>
        <w:kinsoku w:val="0"/>
        <w:overflowPunct w:val="0"/>
        <w:autoSpaceDE/>
        <w:autoSpaceDN/>
        <w:adjustRightInd/>
        <w:spacing w:before="250" w:line="235" w:lineRule="exact"/>
        <w:ind w:right="792" w:firstLine="720"/>
        <w:jc w:val="both"/>
        <w:textAlignment w:val="baseline"/>
        <w:rPr>
          <w:u w:val="single"/>
          <w:lang w:val="es-ES" w:eastAsia="es-ES"/>
        </w:rPr>
      </w:pPr>
      <w:r>
        <w:rPr>
          <w:u w:val="single"/>
          <w:lang w:val="es-ES" w:eastAsia="es-ES"/>
        </w:rPr>
        <w:t xml:space="preserve">Al respecto este Órgano Instructor debe indicar que el derecho de concesión no es un bien de libre disposición del concesionario; por el contrario, aunque se cede </w:t>
      </w:r>
      <w:r w:rsidRPr="008B02AB">
        <w:rPr>
          <w:u w:val="single"/>
          <w:lang w:val="es-ES" w:eastAsia="es-ES"/>
        </w:rPr>
        <w:t>por</w:t>
      </w:r>
    </w:p>
    <w:p w:rsidR="00006861" w:rsidRDefault="00006861">
      <w:pPr>
        <w:widowControl/>
        <w:rPr>
          <w:sz w:val="24"/>
          <w:szCs w:val="24"/>
        </w:rPr>
        <w:sectPr w:rsidR="00006861">
          <w:pgSz w:w="12134" w:h="15840"/>
          <w:pgMar w:top="1400" w:right="1696" w:bottom="424" w:left="2398" w:header="720" w:footer="720" w:gutter="0"/>
          <w:cols w:space="720"/>
          <w:noEndnote/>
        </w:sectPr>
      </w:pPr>
    </w:p>
    <w:p w:rsidR="00006861" w:rsidRDefault="00006861">
      <w:pPr>
        <w:kinsoku w:val="0"/>
        <w:overflowPunct w:val="0"/>
        <w:autoSpaceDE/>
        <w:autoSpaceDN/>
        <w:adjustRightInd/>
        <w:spacing w:before="6" w:line="232" w:lineRule="exact"/>
        <w:ind w:left="360" w:right="1008"/>
        <w:jc w:val="both"/>
        <w:textAlignment w:val="baseline"/>
        <w:rPr>
          <w:u w:val="single"/>
          <w:lang w:val="es-ES" w:eastAsia="es-ES"/>
        </w:rPr>
      </w:pPr>
      <w:r>
        <w:rPr>
          <w:u w:val="single"/>
          <w:lang w:val="es-ES" w:eastAsia="es-ES"/>
        </w:rPr>
        <w:lastRenderedPageBreak/>
        <w:t>parte del Estado para que a su nombre se preste un servicio público, este continúa siendo un bien estatal, razón por la cual está pleno de limitaciones derivadas de su importancia pública. Es claro en el caso en estudio que al derecho de concesión se le ha dado el  tratamiento de un objeto cual si estuviera dentro del comercio de los hombres, inserto dentro del patrimonio del señor H</w:t>
      </w:r>
      <w:r w:rsidR="008B02AB">
        <w:rPr>
          <w:u w:val="single"/>
          <w:lang w:val="es-ES" w:eastAsia="es-ES"/>
        </w:rPr>
        <w:t>.C.</w:t>
      </w:r>
      <w:r>
        <w:rPr>
          <w:u w:val="single"/>
          <w:lang w:val="es-ES" w:eastAsia="es-ES"/>
        </w:rPr>
        <w:t xml:space="preserve"> </w:t>
      </w:r>
    </w:p>
    <w:p w:rsidR="00006861" w:rsidRDefault="00006861">
      <w:pPr>
        <w:kinsoku w:val="0"/>
        <w:overflowPunct w:val="0"/>
        <w:autoSpaceDE/>
        <w:autoSpaceDN/>
        <w:adjustRightInd/>
        <w:spacing w:before="236" w:line="234" w:lineRule="exact"/>
        <w:ind w:left="360" w:right="1008"/>
        <w:jc w:val="both"/>
        <w:textAlignment w:val="baseline"/>
        <w:rPr>
          <w:spacing w:val="1"/>
          <w:lang w:val="es-ES" w:eastAsia="es-ES"/>
        </w:rPr>
      </w:pPr>
      <w:r w:rsidRPr="008B02AB">
        <w:rPr>
          <w:b/>
          <w:spacing w:val="1"/>
          <w:lang w:val="es-ES" w:eastAsia="es-ES"/>
        </w:rPr>
        <w:t>SEGUNDO:</w:t>
      </w:r>
      <w:r>
        <w:rPr>
          <w:spacing w:val="1"/>
          <w:lang w:val="es-ES" w:eastAsia="es-ES"/>
        </w:rPr>
        <w:t xml:space="preserve"> Que en fecha 15 de mayo de 2009, se presenta ante ventanilla única del Consejo de Transporte Público, solicitud por parte del concesionario para ser autorizado y traspasar la concesión al J</w:t>
      </w:r>
      <w:r w:rsidR="008B02AB">
        <w:rPr>
          <w:spacing w:val="1"/>
          <w:lang w:val="es-ES" w:eastAsia="es-ES"/>
        </w:rPr>
        <w:t>.G.A.M.</w:t>
      </w:r>
      <w:r>
        <w:rPr>
          <w:spacing w:val="1"/>
          <w:lang w:val="es-ES" w:eastAsia="es-ES"/>
        </w:rPr>
        <w:t>, quien figura como cesionario en el contrato privado de cesión supra citado; que junto a la autorización, presentan testimonio de escritura pública número 82, visible a folio 57 frente del tomo de protocolo número 5 del notario público R</w:t>
      </w:r>
      <w:r w:rsidR="008B02AB">
        <w:rPr>
          <w:spacing w:val="1"/>
          <w:lang w:val="es-ES" w:eastAsia="es-ES"/>
        </w:rPr>
        <w:t>.T.O.</w:t>
      </w:r>
      <w:r>
        <w:rPr>
          <w:spacing w:val="1"/>
          <w:lang w:val="es-ES" w:eastAsia="es-ES"/>
        </w:rPr>
        <w:t xml:space="preserve"> y de fecha 15 de mayo de 2009; que dicho testimonio omite el párrafo que figura como razón marginal, donde se supedita la cesión a la autorización previa del Consejo de Transporte Público.</w:t>
      </w:r>
    </w:p>
    <w:p w:rsidR="00006861" w:rsidRDefault="00006861">
      <w:pPr>
        <w:kinsoku w:val="0"/>
        <w:overflowPunct w:val="0"/>
        <w:autoSpaceDE/>
        <w:autoSpaceDN/>
        <w:adjustRightInd/>
        <w:spacing w:before="233" w:line="228" w:lineRule="exact"/>
        <w:ind w:left="360" w:right="1008" w:firstLine="360"/>
        <w:jc w:val="both"/>
        <w:textAlignment w:val="baseline"/>
        <w:rPr>
          <w:lang w:val="es-ES" w:eastAsia="es-ES"/>
        </w:rPr>
      </w:pPr>
      <w:r>
        <w:rPr>
          <w:lang w:val="es-ES" w:eastAsia="es-ES"/>
        </w:rPr>
        <w:t>Pese a la incorporación de la salvedad, de la lectura del contrato privado de cesión se desprende lo siguiente:</w:t>
      </w:r>
    </w:p>
    <w:p w:rsidR="00006861" w:rsidRDefault="00006861">
      <w:pPr>
        <w:numPr>
          <w:ilvl w:val="0"/>
          <w:numId w:val="1"/>
        </w:numPr>
        <w:kinsoku w:val="0"/>
        <w:overflowPunct w:val="0"/>
        <w:autoSpaceDE/>
        <w:autoSpaceDN/>
        <w:adjustRightInd/>
        <w:spacing w:before="223" w:line="232" w:lineRule="exact"/>
        <w:ind w:right="1008"/>
        <w:jc w:val="both"/>
        <w:textAlignment w:val="baseline"/>
        <w:rPr>
          <w:spacing w:val="6"/>
          <w:u w:val="single"/>
          <w:lang w:val="es-ES" w:eastAsia="es-ES"/>
        </w:rPr>
      </w:pPr>
      <w:r>
        <w:rPr>
          <w:spacing w:val="6"/>
          <w:lang w:val="es-ES" w:eastAsia="es-ES"/>
        </w:rPr>
        <w:t>Al momento de la firma del contrato, el cedente se compromete a prestar toda colaboración al cesionario, pero se mantendría al tanto del buen funcionamiento de la concesión, ello no tendría razón de ser si la concesión efectivamente estuviera a nombre del señor A</w:t>
      </w:r>
      <w:r w:rsidR="008B02AB">
        <w:rPr>
          <w:spacing w:val="6"/>
          <w:lang w:val="es-ES" w:eastAsia="es-ES"/>
        </w:rPr>
        <w:t>.M.</w:t>
      </w:r>
      <w:r>
        <w:rPr>
          <w:spacing w:val="6"/>
          <w:lang w:val="es-ES" w:eastAsia="es-ES"/>
        </w:rPr>
        <w:t xml:space="preserve"> y no del concesionario, pues una vez autorizada y formalizada la cesión, deja de ser parte interesada en la relación, de la redacción del contrato se desprende con claridad que, el cesionario entra a explotar la concesión previa autorización del Consejo; ello al plasmarse en este lo siguiente: </w:t>
      </w:r>
      <w:r w:rsidRPr="008B02AB">
        <w:rPr>
          <w:b/>
          <w:spacing w:val="6"/>
          <w:u w:val="single"/>
          <w:lang w:val="es-ES" w:eastAsia="es-ES"/>
        </w:rPr>
        <w:t>"El Cedente se compromete a rendir toda colaboración tendiente a la efectiva vigencia de la concesión y sus correspondientes revalidaciones, siempre con la certeza de su correcto funcionamiento (...)".</w:t>
      </w:r>
    </w:p>
    <w:p w:rsidR="00006861" w:rsidRDefault="00006861">
      <w:pPr>
        <w:numPr>
          <w:ilvl w:val="0"/>
          <w:numId w:val="2"/>
        </w:numPr>
        <w:kinsoku w:val="0"/>
        <w:overflowPunct w:val="0"/>
        <w:autoSpaceDE/>
        <w:autoSpaceDN/>
        <w:adjustRightInd/>
        <w:spacing w:before="266" w:line="233" w:lineRule="exact"/>
        <w:ind w:right="1008"/>
        <w:jc w:val="both"/>
        <w:textAlignment w:val="baseline"/>
        <w:rPr>
          <w:spacing w:val="2"/>
          <w:lang w:val="es-ES" w:eastAsia="es-ES"/>
        </w:rPr>
      </w:pPr>
      <w:r>
        <w:rPr>
          <w:spacing w:val="2"/>
          <w:lang w:val="es-ES" w:eastAsia="es-ES"/>
        </w:rPr>
        <w:t xml:space="preserve">Los acápites quinto y sexto del mencionado contrato también evidencian que la intención de los contratantes era que el cesionario entrara a explotar la concesión con la sola firma del contrato privado de cesión y sin esperar la autorización del Consejo, dichos puntos establecen lo siguiente: </w:t>
      </w:r>
      <w:r w:rsidRPr="008B02AB">
        <w:rPr>
          <w:b/>
          <w:spacing w:val="2"/>
          <w:lang w:val="es-ES" w:eastAsia="es-ES"/>
        </w:rPr>
        <w:t xml:space="preserve">"Además, el Cesionario, en caso de que tenga trabajando a su cargo terceras </w:t>
      </w:r>
      <w:r w:rsidRPr="008B02AB">
        <w:rPr>
          <w:b/>
          <w:i/>
          <w:iCs/>
          <w:spacing w:val="2"/>
          <w:u w:val="single"/>
          <w:lang w:val="es-ES" w:eastAsia="es-ES"/>
        </w:rPr>
        <w:t>personas y encontrándose esta concesión a nombre del Cedente</w:t>
      </w:r>
      <w:r w:rsidRPr="008B02AB">
        <w:rPr>
          <w:b/>
          <w:spacing w:val="2"/>
          <w:lang w:val="es-ES" w:eastAsia="es-ES"/>
        </w:rPr>
        <w:t xml:space="preserve"> se hace su único responsable del pago de los trabajadores que estén bajo su cargo, y a incluirlos en la planilla como su único patrón y a observar las disposiciones aplicables a los salarios, seguridad social, riesgos de trabajo y demás extremos laborales que correspondan al patrono, así como del vehículo que se encuentre circulando bajo las placas TSJ </w:t>
      </w:r>
      <w:r w:rsidR="008B02AB" w:rsidRPr="008B02AB">
        <w:rPr>
          <w:b/>
          <w:spacing w:val="2"/>
          <w:lang w:val="es-ES" w:eastAsia="es-ES"/>
        </w:rPr>
        <w:t>XXX</w:t>
      </w:r>
      <w:r w:rsidRPr="008B02AB">
        <w:rPr>
          <w:b/>
          <w:spacing w:val="2"/>
          <w:lang w:val="es-ES" w:eastAsia="es-ES"/>
        </w:rPr>
        <w:t xml:space="preserve"> </w:t>
      </w:r>
      <w:r w:rsidR="008B02AB" w:rsidRPr="008B02AB">
        <w:rPr>
          <w:b/>
          <w:spacing w:val="2"/>
          <w:lang w:val="es-ES" w:eastAsia="es-ES"/>
        </w:rPr>
        <w:t>XXXX</w:t>
      </w:r>
      <w:r w:rsidRPr="008B02AB">
        <w:rPr>
          <w:b/>
          <w:spacing w:val="2"/>
          <w:lang w:val="es-ES" w:eastAsia="es-ES"/>
        </w:rPr>
        <w:t>. Sexto: Todo acto sobreviniente de cualquier tipo en que se encuentre involucrado dicho vehículo será responsabilidad de la señor (sic) A</w:t>
      </w:r>
      <w:r w:rsidR="008B02AB" w:rsidRPr="008B02AB">
        <w:rPr>
          <w:b/>
          <w:spacing w:val="2"/>
          <w:lang w:val="es-ES" w:eastAsia="es-ES"/>
        </w:rPr>
        <w:t>.M.</w:t>
      </w:r>
      <w:r w:rsidRPr="008B02AB">
        <w:rPr>
          <w:b/>
          <w:spacing w:val="2"/>
          <w:lang w:val="es-ES" w:eastAsia="es-ES"/>
        </w:rPr>
        <w:t xml:space="preserve">, </w:t>
      </w:r>
      <w:r w:rsidRPr="008B02AB">
        <w:rPr>
          <w:b/>
          <w:spacing w:val="2"/>
          <w:u w:val="single"/>
          <w:lang w:val="es-ES" w:eastAsia="es-ES"/>
        </w:rPr>
        <w:t>quedando claro que el señor H</w:t>
      </w:r>
      <w:r w:rsidR="008B02AB" w:rsidRPr="008B02AB">
        <w:rPr>
          <w:b/>
          <w:spacing w:val="2"/>
          <w:u w:val="single"/>
          <w:lang w:val="es-ES" w:eastAsia="es-ES"/>
        </w:rPr>
        <w:t>.C.</w:t>
      </w:r>
      <w:r w:rsidRPr="008B02AB">
        <w:rPr>
          <w:b/>
          <w:spacing w:val="2"/>
          <w:u w:val="single"/>
          <w:lang w:val="es-ES" w:eastAsia="es-ES"/>
        </w:rPr>
        <w:t xml:space="preserve"> no tendrá responsabilidad civil o penal alguna por esas  eventualidades".</w:t>
      </w:r>
      <w:r w:rsidRPr="008B02AB">
        <w:rPr>
          <w:b/>
          <w:spacing w:val="2"/>
          <w:lang w:val="es-ES" w:eastAsia="es-ES"/>
        </w:rPr>
        <w:t xml:space="preserve"> </w:t>
      </w:r>
      <w:r>
        <w:rPr>
          <w:spacing w:val="2"/>
          <w:lang w:val="es-ES" w:eastAsia="es-ES"/>
        </w:rPr>
        <w:t>La negociación incluso se pactó pensando en la posible contratación de empleados por parte del cesionario antes de que la concesión estuviera a su nombre y exime de manera ilegal de responsabilidad civil, penal o de cualquier eventualidad al concesionario. Tómese en cuenta que sin una cesión autorizada, el único responsable frente a la Administración por la correcta explotación de la concesión es el concesionario y no un tercero por el simple hecho de pactarlo privadamente.</w:t>
      </w:r>
    </w:p>
    <w:p w:rsidR="00006861" w:rsidRDefault="00006861">
      <w:pPr>
        <w:kinsoku w:val="0"/>
        <w:overflowPunct w:val="0"/>
        <w:autoSpaceDE/>
        <w:autoSpaceDN/>
        <w:adjustRightInd/>
        <w:spacing w:before="236" w:line="234" w:lineRule="exact"/>
        <w:ind w:left="360" w:right="1008"/>
        <w:jc w:val="both"/>
        <w:textAlignment w:val="baseline"/>
        <w:rPr>
          <w:lang w:val="es-ES" w:eastAsia="es-ES"/>
        </w:rPr>
      </w:pPr>
      <w:r w:rsidRPr="008B02AB">
        <w:rPr>
          <w:b/>
          <w:lang w:val="es-ES" w:eastAsia="es-ES"/>
        </w:rPr>
        <w:t>TERCERO:</w:t>
      </w:r>
      <w:r>
        <w:rPr>
          <w:lang w:val="es-ES" w:eastAsia="es-ES"/>
        </w:rPr>
        <w:t xml:space="preserve"> Es menester indicar que la Ley No. 7969 regula la materia del Servicio de Transporte Público Remunerado de Personas en la Modalidad Taxi, estableciéndose claramente los objetivos y responsabilidades que tienen los concesionarios de dicho servicio, asimismo en el Decreto Ejecutivo No. 28913-MOPT y el Contrato de Concesión, encontramos las siguientes disposiciones:</w:t>
      </w:r>
    </w:p>
    <w:p w:rsidR="00006861" w:rsidRDefault="00006861">
      <w:pPr>
        <w:tabs>
          <w:tab w:val="left" w:pos="2304"/>
        </w:tabs>
        <w:kinsoku w:val="0"/>
        <w:overflowPunct w:val="0"/>
        <w:autoSpaceDE/>
        <w:autoSpaceDN/>
        <w:adjustRightInd/>
        <w:spacing w:before="237" w:line="234" w:lineRule="exact"/>
        <w:ind w:left="360"/>
        <w:textAlignment w:val="baseline"/>
        <w:rPr>
          <w:i/>
          <w:iCs/>
          <w:spacing w:val="1"/>
          <w:lang w:val="es-ES" w:eastAsia="es-ES"/>
        </w:rPr>
      </w:pPr>
      <w:r w:rsidRPr="008B02AB">
        <w:rPr>
          <w:b/>
          <w:i/>
          <w:iCs/>
          <w:spacing w:val="1"/>
          <w:lang w:val="es-ES" w:eastAsia="es-ES"/>
        </w:rPr>
        <w:t>ARTÍCULO 40.-</w:t>
      </w:r>
      <w:r>
        <w:rPr>
          <w:i/>
          <w:iCs/>
          <w:spacing w:val="1"/>
          <w:lang w:val="es-ES" w:eastAsia="es-ES"/>
        </w:rPr>
        <w:tab/>
      </w:r>
      <w:r w:rsidRPr="008B02AB">
        <w:rPr>
          <w:b/>
          <w:i/>
          <w:iCs/>
          <w:spacing w:val="1"/>
          <w:lang w:val="es-ES" w:eastAsia="es-ES"/>
        </w:rPr>
        <w:t>Extinción de la concesión</w:t>
      </w:r>
    </w:p>
    <w:p w:rsidR="00006861" w:rsidRDefault="00006861">
      <w:pPr>
        <w:widowControl/>
        <w:rPr>
          <w:sz w:val="24"/>
          <w:szCs w:val="24"/>
        </w:rPr>
        <w:sectPr w:rsidR="00006861">
          <w:pgSz w:w="12134" w:h="15840"/>
          <w:pgMar w:top="1420" w:right="1434" w:bottom="384" w:left="2107" w:header="720" w:footer="720" w:gutter="0"/>
          <w:cols w:space="720"/>
          <w:noEndnote/>
        </w:sectPr>
      </w:pPr>
    </w:p>
    <w:p w:rsidR="00006861" w:rsidRDefault="00006861">
      <w:pPr>
        <w:kinsoku w:val="0"/>
        <w:overflowPunct w:val="0"/>
        <w:autoSpaceDE/>
        <w:autoSpaceDN/>
        <w:adjustRightInd/>
        <w:spacing w:before="17" w:line="227" w:lineRule="exact"/>
        <w:ind w:left="864" w:right="864"/>
        <w:jc w:val="both"/>
        <w:textAlignment w:val="baseline"/>
        <w:rPr>
          <w:i/>
          <w:iCs/>
          <w:lang w:val="es-ES" w:eastAsia="es-ES"/>
        </w:rPr>
      </w:pPr>
      <w:r>
        <w:rPr>
          <w:i/>
          <w:iCs/>
          <w:lang w:val="es-ES" w:eastAsia="es-ES"/>
        </w:rPr>
        <w:lastRenderedPageBreak/>
        <w:t>El Consejo podrá cancelar la concesión administrativamente, de conformidad con las siguientes causales:</w:t>
      </w:r>
    </w:p>
    <w:p w:rsidR="00006861" w:rsidRDefault="00006861">
      <w:pPr>
        <w:numPr>
          <w:ilvl w:val="0"/>
          <w:numId w:val="3"/>
        </w:numPr>
        <w:kinsoku w:val="0"/>
        <w:overflowPunct w:val="0"/>
        <w:autoSpaceDE/>
        <w:autoSpaceDN/>
        <w:adjustRightInd/>
        <w:spacing w:before="236" w:line="226" w:lineRule="exact"/>
        <w:ind w:right="864"/>
        <w:jc w:val="both"/>
        <w:textAlignment w:val="baseline"/>
        <w:rPr>
          <w:i/>
          <w:iCs/>
          <w:lang w:val="es-ES" w:eastAsia="es-ES"/>
        </w:rPr>
      </w:pPr>
      <w:r>
        <w:rPr>
          <w:i/>
          <w:iCs/>
          <w:lang w:val="es-ES" w:eastAsia="es-ES"/>
        </w:rPr>
        <w:t>Incumplir las obligaciones y los deberes fijados en esta ley, su reglamento, el contrato o leyes y reglamentos conexos.</w:t>
      </w:r>
    </w:p>
    <w:p w:rsidR="00006861" w:rsidRDefault="00006861">
      <w:pPr>
        <w:numPr>
          <w:ilvl w:val="0"/>
          <w:numId w:val="4"/>
        </w:numPr>
        <w:kinsoku w:val="0"/>
        <w:overflowPunct w:val="0"/>
        <w:autoSpaceDE/>
        <w:autoSpaceDN/>
        <w:adjustRightInd/>
        <w:spacing w:before="228" w:line="234" w:lineRule="exact"/>
        <w:jc w:val="both"/>
        <w:textAlignment w:val="baseline"/>
        <w:rPr>
          <w:b/>
          <w:bCs/>
          <w:i/>
          <w:iCs/>
          <w:u w:val="single"/>
          <w:lang w:val="es-ES" w:eastAsia="es-ES"/>
        </w:rPr>
      </w:pPr>
      <w:r>
        <w:rPr>
          <w:b/>
          <w:bCs/>
          <w:i/>
          <w:iCs/>
          <w:u w:val="single"/>
          <w:lang w:val="es-ES" w:eastAsia="es-ES"/>
        </w:rPr>
        <w:t xml:space="preserve">Ceder la concesión a favor de un tercero, sin autorización del Consejo. </w:t>
      </w:r>
    </w:p>
    <w:p w:rsidR="00006861" w:rsidRDefault="00006861">
      <w:pPr>
        <w:kinsoku w:val="0"/>
        <w:overflowPunct w:val="0"/>
        <w:autoSpaceDE/>
        <w:autoSpaceDN/>
        <w:adjustRightInd/>
        <w:spacing w:before="258" w:line="231" w:lineRule="exact"/>
        <w:ind w:left="864" w:right="864"/>
        <w:jc w:val="both"/>
        <w:textAlignment w:val="baseline"/>
        <w:rPr>
          <w:b/>
          <w:bCs/>
          <w:i/>
          <w:iCs/>
          <w:lang w:val="es-ES" w:eastAsia="es-ES"/>
        </w:rPr>
      </w:pPr>
      <w:r>
        <w:rPr>
          <w:b/>
          <w:bCs/>
          <w:i/>
          <w:iCs/>
          <w:lang w:val="es-ES" w:eastAsia="es-ES"/>
        </w:rPr>
        <w:t>ARTICULO VIL- DE LAS ATRIBUCIO ES (sic) Y OBLIGACIO ES (sic) DEL CO CEDE TE. (sic)</w:t>
      </w:r>
    </w:p>
    <w:p w:rsidR="00006861" w:rsidRDefault="00006861">
      <w:pPr>
        <w:kinsoku w:val="0"/>
        <w:overflowPunct w:val="0"/>
        <w:autoSpaceDE/>
        <w:autoSpaceDN/>
        <w:adjustRightInd/>
        <w:spacing w:before="251" w:line="231" w:lineRule="exact"/>
        <w:ind w:left="864" w:right="864" w:hanging="360"/>
        <w:jc w:val="both"/>
        <w:textAlignment w:val="baseline"/>
        <w:rPr>
          <w:i/>
          <w:iCs/>
          <w:lang w:val="es-ES" w:eastAsia="es-ES"/>
        </w:rPr>
      </w:pPr>
      <w:r>
        <w:rPr>
          <w:i/>
          <w:iCs/>
          <w:lang w:val="es-ES" w:eastAsia="es-ES"/>
        </w:rPr>
        <w:t xml:space="preserve">c) </w:t>
      </w:r>
      <w:r>
        <w:rPr>
          <w:b/>
          <w:bCs/>
          <w:i/>
          <w:iCs/>
          <w:lang w:val="es-ES" w:eastAsia="es-ES"/>
        </w:rPr>
        <w:t xml:space="preserve">EL CO CEDE TE </w:t>
      </w:r>
      <w:r>
        <w:rPr>
          <w:i/>
          <w:iCs/>
          <w:lang w:val="es-ES" w:eastAsia="es-ES"/>
        </w:rPr>
        <w:t>(sic) aplicará la normativa reglamentaria en lo referente a la prestación de los servicios, así como en los aspectos vinculados al control y fiscalización de los mismos, igualmente supervisará la explotación de la concesión por medio del personal que designe y tendrá las facultades de inspección y control, así como la consecuente potestad penalizadora previo procedimiento administrativo.</w:t>
      </w:r>
    </w:p>
    <w:p w:rsidR="00006861" w:rsidRDefault="00006861">
      <w:pPr>
        <w:kinsoku w:val="0"/>
        <w:overflowPunct w:val="0"/>
        <w:autoSpaceDE/>
        <w:autoSpaceDN/>
        <w:adjustRightInd/>
        <w:spacing w:before="233" w:line="236" w:lineRule="exact"/>
        <w:ind w:left="864"/>
        <w:textAlignment w:val="baseline"/>
        <w:rPr>
          <w:i/>
          <w:iCs/>
          <w:lang w:val="es-ES" w:eastAsia="es-ES"/>
        </w:rPr>
      </w:pPr>
      <w:r>
        <w:rPr>
          <w:b/>
          <w:bCs/>
          <w:i/>
          <w:iCs/>
          <w:lang w:val="es-ES" w:eastAsia="es-ES"/>
        </w:rPr>
        <w:t xml:space="preserve">ARTICULO XL- DE LAS CAUSALES DE CADUCIDAD DE LA CO CESIO </w:t>
      </w:r>
      <w:r>
        <w:rPr>
          <w:i/>
          <w:iCs/>
          <w:lang w:val="es-ES" w:eastAsia="es-ES"/>
        </w:rPr>
        <w:t>(sic)</w:t>
      </w:r>
    </w:p>
    <w:p w:rsidR="00006861" w:rsidRDefault="00006861">
      <w:pPr>
        <w:kinsoku w:val="0"/>
        <w:overflowPunct w:val="0"/>
        <w:autoSpaceDE/>
        <w:autoSpaceDN/>
        <w:adjustRightInd/>
        <w:spacing w:before="240" w:line="230" w:lineRule="exact"/>
        <w:ind w:left="864" w:right="864"/>
        <w:jc w:val="both"/>
        <w:textAlignment w:val="baseline"/>
        <w:rPr>
          <w:i/>
          <w:iCs/>
          <w:lang w:val="es-ES" w:eastAsia="es-ES"/>
        </w:rPr>
      </w:pPr>
      <w:r>
        <w:rPr>
          <w:i/>
          <w:iCs/>
          <w:lang w:val="es-ES" w:eastAsia="es-ES"/>
        </w:rPr>
        <w:t>La concesión podrá ser caducada por parte del concedente, previo procedimiento administrativo:</w:t>
      </w:r>
    </w:p>
    <w:p w:rsidR="00006861" w:rsidRDefault="00006861">
      <w:pPr>
        <w:kinsoku w:val="0"/>
        <w:overflowPunct w:val="0"/>
        <w:autoSpaceDE/>
        <w:autoSpaceDN/>
        <w:adjustRightInd/>
        <w:spacing w:before="238" w:line="232" w:lineRule="exact"/>
        <w:ind w:left="864" w:right="864"/>
        <w:jc w:val="both"/>
        <w:textAlignment w:val="baseline"/>
        <w:rPr>
          <w:b/>
          <w:bCs/>
          <w:i/>
          <w:iCs/>
          <w:lang w:val="es-ES" w:eastAsia="es-ES"/>
        </w:rPr>
      </w:pPr>
      <w:r>
        <w:rPr>
          <w:b/>
          <w:bCs/>
          <w:i/>
          <w:iCs/>
          <w:lang w:val="es-ES" w:eastAsia="es-ES"/>
        </w:rPr>
        <w:t xml:space="preserve">Por incumplimientos comprobados de las obligaciones y condiciones establecidas en la normativa vigente, los términos y compromisos asumidos contractualmente </w:t>
      </w:r>
      <w:r>
        <w:rPr>
          <w:i/>
          <w:iCs/>
          <w:lang w:val="es-ES" w:eastAsia="es-ES"/>
        </w:rPr>
        <w:t xml:space="preserve">y </w:t>
      </w:r>
      <w:r>
        <w:rPr>
          <w:b/>
          <w:bCs/>
          <w:i/>
          <w:iCs/>
          <w:lang w:val="es-ES" w:eastAsia="es-ES"/>
        </w:rPr>
        <w:t>el acuerdo de adjudicación de la concesión.</w:t>
      </w:r>
    </w:p>
    <w:p w:rsidR="00006861" w:rsidRDefault="00006861">
      <w:pPr>
        <w:numPr>
          <w:ilvl w:val="0"/>
          <w:numId w:val="5"/>
        </w:numPr>
        <w:kinsoku w:val="0"/>
        <w:overflowPunct w:val="0"/>
        <w:autoSpaceDE/>
        <w:autoSpaceDN/>
        <w:adjustRightInd/>
        <w:spacing w:before="231" w:line="231" w:lineRule="exact"/>
        <w:ind w:right="864"/>
        <w:jc w:val="both"/>
        <w:textAlignment w:val="baseline"/>
        <w:rPr>
          <w:b/>
          <w:bCs/>
          <w:lang w:val="es-ES" w:eastAsia="es-ES"/>
        </w:rPr>
      </w:pPr>
      <w:r>
        <w:rPr>
          <w:i/>
          <w:iCs/>
          <w:u w:val="single"/>
          <w:lang w:val="es-ES" w:eastAsia="es-ES"/>
        </w:rPr>
        <w:t>Ceder, transferir de algún modo o alquilar la concesión sin contar con la autorización del Consejo de Transporte Público.</w:t>
      </w:r>
      <w:r>
        <w:rPr>
          <w:b/>
          <w:bCs/>
          <w:lang w:val="es-ES" w:eastAsia="es-ES"/>
        </w:rPr>
        <w:t xml:space="preserve"> (El resaltado no corresponde al original).</w:t>
      </w:r>
    </w:p>
    <w:p w:rsidR="00006861" w:rsidRDefault="00006861" w:rsidP="008B02AB">
      <w:pPr>
        <w:kinsoku w:val="0"/>
        <w:overflowPunct w:val="0"/>
        <w:autoSpaceDE/>
        <w:autoSpaceDN/>
        <w:adjustRightInd/>
        <w:spacing w:before="226" w:line="238" w:lineRule="exact"/>
        <w:ind w:left="864" w:right="864"/>
        <w:jc w:val="both"/>
        <w:textAlignment w:val="baseline"/>
        <w:rPr>
          <w:lang w:val="es-ES" w:eastAsia="es-ES"/>
        </w:rPr>
      </w:pPr>
      <w:r>
        <w:rPr>
          <w:lang w:val="es-ES" w:eastAsia="es-ES"/>
        </w:rPr>
        <w:t xml:space="preserve">Asimismo la Sala Constitucional mediante Resolución No. 5403-95, de las dieciséis horas seis minutos </w:t>
      </w:r>
      <w:r>
        <w:rPr>
          <w:b/>
          <w:bCs/>
          <w:lang w:val="es-ES" w:eastAsia="es-ES"/>
        </w:rPr>
        <w:t xml:space="preserve">del tres </w:t>
      </w:r>
      <w:r>
        <w:rPr>
          <w:lang w:val="es-ES" w:eastAsia="es-ES"/>
        </w:rPr>
        <w:t>de octubre de mil novecientos noventa y cinco en lo</w:t>
      </w:r>
      <w:r w:rsidR="008B02AB">
        <w:rPr>
          <w:lang w:val="es-ES" w:eastAsia="es-ES"/>
        </w:rPr>
        <w:t xml:space="preserve"> </w:t>
      </w:r>
      <w:r>
        <w:rPr>
          <w:lang w:val="es-ES" w:eastAsia="es-ES"/>
        </w:rPr>
        <w:t>conducente e interesa indicó: "</w:t>
      </w:r>
      <w:r>
        <w:rPr>
          <w:lang w:val="es-ES" w:eastAsia="es-ES"/>
        </w:rPr>
        <w:tab/>
      </w:r>
      <w:r>
        <w:rPr>
          <w:i/>
          <w:iCs/>
          <w:lang w:val="es-ES" w:eastAsia="es-ES"/>
        </w:rPr>
        <w:t xml:space="preserve">una característica típica de la contratación administrativa </w:t>
      </w:r>
      <w:r>
        <w:rPr>
          <w:b/>
          <w:bCs/>
          <w:i/>
          <w:iCs/>
          <w:lang w:val="es-ES" w:eastAsia="es-ES"/>
        </w:rPr>
        <w:t xml:space="preserve">es que crea una </w:t>
      </w:r>
      <w:r>
        <w:rPr>
          <w:i/>
          <w:iCs/>
          <w:lang w:val="es-ES" w:eastAsia="es-ES"/>
        </w:rPr>
        <w:t xml:space="preserve">obligación o derecho personal a cargo o a favor del contratante, según </w:t>
      </w:r>
      <w:r>
        <w:rPr>
          <w:b/>
          <w:bCs/>
          <w:i/>
          <w:iCs/>
          <w:lang w:val="es-ES" w:eastAsia="es-ES"/>
        </w:rPr>
        <w:t xml:space="preserve">se esté </w:t>
      </w:r>
      <w:r>
        <w:rPr>
          <w:i/>
          <w:iCs/>
          <w:lang w:val="es-ES" w:eastAsia="es-ES"/>
        </w:rPr>
        <w:t xml:space="preserve">en presencia de "colaboración" o de "atribución", respectivamente; </w:t>
      </w:r>
      <w:r>
        <w:rPr>
          <w:b/>
          <w:bCs/>
          <w:i/>
          <w:iCs/>
          <w:lang w:val="es-ES" w:eastAsia="es-ES"/>
        </w:rPr>
        <w:t xml:space="preserve">dicho en otros </w:t>
      </w:r>
      <w:r>
        <w:rPr>
          <w:i/>
          <w:iCs/>
          <w:lang w:val="es-ES" w:eastAsia="es-ES"/>
        </w:rPr>
        <w:t xml:space="preserve">términos, se trata de un acto </w:t>
      </w:r>
      <w:r>
        <w:rPr>
          <w:b/>
          <w:bCs/>
          <w:i/>
          <w:iCs/>
          <w:lang w:val="es-ES" w:eastAsia="es-ES"/>
        </w:rPr>
        <w:t xml:space="preserve">intuito personae. </w:t>
      </w:r>
      <w:r>
        <w:rPr>
          <w:i/>
          <w:iCs/>
          <w:lang w:val="es-ES" w:eastAsia="es-ES"/>
        </w:rPr>
        <w:t xml:space="preserve">(..) De ese carácter </w:t>
      </w:r>
      <w:r>
        <w:rPr>
          <w:b/>
          <w:bCs/>
          <w:i/>
          <w:iCs/>
          <w:lang w:val="es-ES" w:eastAsia="es-ES"/>
        </w:rPr>
        <w:t xml:space="preserve">personalísimo de la contratación administrativa se </w:t>
      </w:r>
      <w:r>
        <w:rPr>
          <w:i/>
          <w:iCs/>
          <w:lang w:val="es-ES" w:eastAsia="es-ES"/>
        </w:rPr>
        <w:t xml:space="preserve">desprende el corolario de que el </w:t>
      </w:r>
      <w:r>
        <w:rPr>
          <w:b/>
          <w:bCs/>
          <w:i/>
          <w:iCs/>
          <w:lang w:val="es-ES" w:eastAsia="es-ES"/>
        </w:rPr>
        <w:t xml:space="preserve">cumplimiento de las obligaciones </w:t>
      </w:r>
      <w:r>
        <w:rPr>
          <w:i/>
          <w:iCs/>
          <w:lang w:val="es-ES" w:eastAsia="es-ES"/>
        </w:rPr>
        <w:t xml:space="preserve">contenidas en el contrato le corresponden "personalmente" </w:t>
      </w:r>
      <w:r>
        <w:rPr>
          <w:b/>
          <w:bCs/>
          <w:i/>
          <w:iCs/>
          <w:lang w:val="es-ES" w:eastAsia="es-ES"/>
        </w:rPr>
        <w:t xml:space="preserve">al concesionario...(...) De este modo, constituye </w:t>
      </w:r>
      <w:r>
        <w:rPr>
          <w:i/>
          <w:iCs/>
          <w:lang w:val="es-ES" w:eastAsia="es-ES"/>
        </w:rPr>
        <w:t>una obligación f</w:t>
      </w:r>
      <w:r w:rsidR="008B02AB">
        <w:rPr>
          <w:i/>
          <w:iCs/>
          <w:lang w:val="es-ES" w:eastAsia="es-ES"/>
        </w:rPr>
        <w:t>u</w:t>
      </w:r>
      <w:r>
        <w:rPr>
          <w:i/>
          <w:iCs/>
          <w:lang w:val="es-ES" w:eastAsia="es-ES"/>
        </w:rPr>
        <w:t xml:space="preserve">ndamental </w:t>
      </w:r>
      <w:r>
        <w:rPr>
          <w:b/>
          <w:bCs/>
          <w:i/>
          <w:iCs/>
          <w:lang w:val="es-ES" w:eastAsia="es-ES"/>
        </w:rPr>
        <w:t xml:space="preserve">del concesionario </w:t>
      </w:r>
      <w:r>
        <w:rPr>
          <w:i/>
          <w:iCs/>
          <w:lang w:val="es-ES" w:eastAsia="es-ES"/>
        </w:rPr>
        <w:t xml:space="preserve">el ejercer por sí mismo la concesión, de ahí que </w:t>
      </w:r>
      <w:r>
        <w:rPr>
          <w:b/>
          <w:bCs/>
          <w:i/>
          <w:iCs/>
          <w:lang w:val="es-ES" w:eastAsia="es-ES"/>
        </w:rPr>
        <w:t xml:space="preserve">el </w:t>
      </w:r>
      <w:r>
        <w:rPr>
          <w:b/>
          <w:bCs/>
          <w:i/>
          <w:iCs/>
          <w:u w:val="single"/>
          <w:lang w:val="es-ES" w:eastAsia="es-ES"/>
        </w:rPr>
        <w:t>cambio de titularidad sin autorización administrativa previa y expresa constituye un  grave incumplimiento de la concesión, que faculta para declarar la caducidad del contrato.</w:t>
      </w:r>
      <w:r>
        <w:rPr>
          <w:lang w:val="es-ES" w:eastAsia="es-ES"/>
        </w:rPr>
        <w:t xml:space="preserve"> (El resaltado no corresponde al original).</w:t>
      </w:r>
    </w:p>
    <w:p w:rsidR="00006861" w:rsidRDefault="00006861">
      <w:pPr>
        <w:kinsoku w:val="0"/>
        <w:overflowPunct w:val="0"/>
        <w:autoSpaceDE/>
        <w:autoSpaceDN/>
        <w:adjustRightInd/>
        <w:spacing w:before="229" w:line="233" w:lineRule="exact"/>
        <w:ind w:left="864" w:right="864"/>
        <w:jc w:val="both"/>
        <w:textAlignment w:val="baseline"/>
        <w:rPr>
          <w:lang w:val="es-ES" w:eastAsia="es-ES"/>
        </w:rPr>
      </w:pPr>
      <w:r>
        <w:rPr>
          <w:b/>
          <w:bCs/>
          <w:lang w:val="es-ES" w:eastAsia="es-ES"/>
        </w:rPr>
        <w:t xml:space="preserve">CUARTO: </w:t>
      </w:r>
      <w:r>
        <w:rPr>
          <w:lang w:val="es-ES" w:eastAsia="es-ES"/>
        </w:rPr>
        <w:t>Así las cosas, éste Órgano Instructor ha determinado que con base en las pruebas que constan en el expediente, procede dictar la caducidad de la concesión administrativa del taxi placas TSJ-</w:t>
      </w:r>
      <w:r w:rsidR="008B02AB">
        <w:rPr>
          <w:lang w:val="es-ES" w:eastAsia="es-ES"/>
        </w:rPr>
        <w:t>XXX</w:t>
      </w:r>
      <w:r>
        <w:rPr>
          <w:lang w:val="es-ES" w:eastAsia="es-ES"/>
        </w:rPr>
        <w:t xml:space="preserve">, por haberse comprobado </w:t>
      </w:r>
      <w:r>
        <w:rPr>
          <w:b/>
          <w:bCs/>
          <w:lang w:val="es-ES" w:eastAsia="es-ES"/>
        </w:rPr>
        <w:t xml:space="preserve">el </w:t>
      </w:r>
      <w:r>
        <w:rPr>
          <w:lang w:val="es-ES" w:eastAsia="es-ES"/>
        </w:rPr>
        <w:t>incumplimiento contractual por parte del concesionario J</w:t>
      </w:r>
      <w:r w:rsidR="008B02AB">
        <w:rPr>
          <w:lang w:val="es-ES" w:eastAsia="es-ES"/>
        </w:rPr>
        <w:t>.H.C.</w:t>
      </w:r>
      <w:r>
        <w:rPr>
          <w:lang w:val="es-ES" w:eastAsia="es-ES"/>
        </w:rPr>
        <w:t xml:space="preserve">, cédula de identidad </w:t>
      </w:r>
      <w:r w:rsidR="008B02AB">
        <w:rPr>
          <w:lang w:val="es-ES" w:eastAsia="es-ES"/>
        </w:rPr>
        <w:t>…</w:t>
      </w:r>
      <w:r>
        <w:rPr>
          <w:lang w:val="es-ES" w:eastAsia="es-ES"/>
        </w:rPr>
        <w:t xml:space="preserve">, quien debió conocer y respetar los alcances en derechos </w:t>
      </w:r>
      <w:r>
        <w:rPr>
          <w:b/>
          <w:bCs/>
          <w:i/>
          <w:iCs/>
          <w:lang w:val="es-ES" w:eastAsia="es-ES"/>
        </w:rPr>
        <w:t xml:space="preserve">y </w:t>
      </w:r>
      <w:r>
        <w:rPr>
          <w:lang w:val="es-ES" w:eastAsia="es-ES"/>
        </w:rPr>
        <w:t>obligaciones que la condición de concesionario de servicio público le exige. (...)" (Léanse los folios del 56 al 60 del expediente administrativo TAT-204-14)</w:t>
      </w:r>
    </w:p>
    <w:p w:rsidR="00006861" w:rsidRDefault="00006861">
      <w:pPr>
        <w:kinsoku w:val="0"/>
        <w:overflowPunct w:val="0"/>
        <w:autoSpaceDE/>
        <w:autoSpaceDN/>
        <w:adjustRightInd/>
        <w:spacing w:before="162" w:line="339" w:lineRule="exact"/>
        <w:jc w:val="both"/>
        <w:textAlignment w:val="baseline"/>
        <w:rPr>
          <w:lang w:val="es-ES" w:eastAsia="es-ES"/>
        </w:rPr>
      </w:pPr>
      <w:r>
        <w:rPr>
          <w:sz w:val="23"/>
          <w:szCs w:val="23"/>
          <w:lang w:val="es-ES" w:eastAsia="es-ES"/>
        </w:rPr>
        <w:t>En razón de lo anterior, la Junta Directiva del Consejo de Transporte Público, acoge las recomendaciones y ordena cancelar el derecho de concesión otorgado al J</w:t>
      </w:r>
      <w:r w:rsidR="008B02AB">
        <w:rPr>
          <w:sz w:val="23"/>
          <w:szCs w:val="23"/>
          <w:lang w:val="es-ES" w:eastAsia="es-ES"/>
        </w:rPr>
        <w:t>.H.C.</w:t>
      </w:r>
      <w:r w:rsidR="008B02AB">
        <w:rPr>
          <w:lang w:val="es-ES" w:eastAsia="es-ES"/>
        </w:rPr>
        <w:t>, cédula de identidad ..</w:t>
      </w:r>
      <w:r>
        <w:rPr>
          <w:lang w:val="es-ES" w:eastAsia="es-ES"/>
        </w:rPr>
        <w:t>.</w:t>
      </w:r>
    </w:p>
    <w:p w:rsidR="00006861" w:rsidRDefault="00006861">
      <w:pPr>
        <w:tabs>
          <w:tab w:val="right" w:pos="8856"/>
        </w:tabs>
        <w:kinsoku w:val="0"/>
        <w:overflowPunct w:val="0"/>
        <w:autoSpaceDE/>
        <w:autoSpaceDN/>
        <w:adjustRightInd/>
        <w:spacing w:before="478" w:line="268" w:lineRule="exact"/>
        <w:ind w:left="6120"/>
        <w:textAlignment w:val="baseline"/>
        <w:rPr>
          <w:sz w:val="23"/>
          <w:szCs w:val="23"/>
          <w:lang w:val="es-ES" w:eastAsia="es-ES"/>
        </w:rPr>
      </w:pPr>
    </w:p>
    <w:p w:rsidR="00006861" w:rsidRDefault="00006861">
      <w:pPr>
        <w:widowControl/>
        <w:rPr>
          <w:sz w:val="24"/>
          <w:szCs w:val="24"/>
        </w:rPr>
        <w:sectPr w:rsidR="00006861">
          <w:pgSz w:w="12134" w:h="15840"/>
          <w:pgMar w:top="1400" w:right="1636" w:bottom="444" w:left="1618" w:header="720" w:footer="720" w:gutter="0"/>
          <w:cols w:space="720"/>
          <w:noEndnote/>
        </w:sectPr>
      </w:pPr>
    </w:p>
    <w:p w:rsidR="00006861" w:rsidRDefault="00006861">
      <w:pPr>
        <w:kinsoku w:val="0"/>
        <w:overflowPunct w:val="0"/>
        <w:autoSpaceDE/>
        <w:autoSpaceDN/>
        <w:adjustRightInd/>
        <w:spacing w:line="298" w:lineRule="exact"/>
        <w:jc w:val="both"/>
        <w:textAlignment w:val="baseline"/>
        <w:rPr>
          <w:sz w:val="23"/>
          <w:szCs w:val="23"/>
          <w:lang w:val="es-ES" w:eastAsia="es-ES"/>
        </w:rPr>
      </w:pPr>
      <w:r>
        <w:rPr>
          <w:sz w:val="23"/>
          <w:szCs w:val="23"/>
          <w:lang w:val="es-ES" w:eastAsia="es-ES"/>
        </w:rPr>
        <w:lastRenderedPageBreak/>
        <w:t>El acuerdo fue notificado el día 13 de mayo del 2010 vía fax. (Léase el folio del 61 del expediente administrativo TAT-204-14)</w:t>
      </w:r>
    </w:p>
    <w:p w:rsidR="00006861" w:rsidRDefault="00006861">
      <w:pPr>
        <w:kinsoku w:val="0"/>
        <w:overflowPunct w:val="0"/>
        <w:autoSpaceDE/>
        <w:autoSpaceDN/>
        <w:adjustRightInd/>
        <w:spacing w:before="337" w:line="318" w:lineRule="exact"/>
        <w:jc w:val="both"/>
        <w:textAlignment w:val="baseline"/>
        <w:rPr>
          <w:spacing w:val="6"/>
          <w:sz w:val="23"/>
          <w:szCs w:val="23"/>
          <w:lang w:val="es-ES" w:eastAsia="es-ES"/>
        </w:rPr>
      </w:pPr>
      <w:r w:rsidRPr="008B02AB">
        <w:rPr>
          <w:b/>
          <w:spacing w:val="6"/>
          <w:sz w:val="23"/>
          <w:szCs w:val="23"/>
          <w:lang w:val="es-ES" w:eastAsia="es-ES"/>
        </w:rPr>
        <w:t>SEGUNDO.-</w:t>
      </w:r>
      <w:r>
        <w:rPr>
          <w:spacing w:val="6"/>
          <w:sz w:val="23"/>
          <w:szCs w:val="23"/>
          <w:lang w:val="es-ES" w:eastAsia="es-ES"/>
        </w:rPr>
        <w:t xml:space="preserve"> El señor </w:t>
      </w:r>
      <w:r>
        <w:rPr>
          <w:b/>
          <w:bCs/>
          <w:spacing w:val="6"/>
          <w:lang w:val="es-ES" w:eastAsia="es-ES"/>
        </w:rPr>
        <w:t>J</w:t>
      </w:r>
      <w:r w:rsidR="008B02AB">
        <w:rPr>
          <w:b/>
          <w:bCs/>
          <w:spacing w:val="6"/>
          <w:lang w:val="es-ES" w:eastAsia="es-ES"/>
        </w:rPr>
        <w:t>.H.C.</w:t>
      </w:r>
      <w:r>
        <w:rPr>
          <w:b/>
          <w:bCs/>
          <w:spacing w:val="6"/>
          <w:lang w:val="es-ES" w:eastAsia="es-ES"/>
        </w:rPr>
        <w:t xml:space="preserve">, </w:t>
      </w:r>
      <w:r>
        <w:rPr>
          <w:spacing w:val="6"/>
          <w:sz w:val="23"/>
          <w:szCs w:val="23"/>
          <w:lang w:val="es-ES" w:eastAsia="es-ES"/>
        </w:rPr>
        <w:t xml:space="preserve">el día 20 de mayo del 2010, interpone </w:t>
      </w:r>
      <w:r>
        <w:rPr>
          <w:b/>
          <w:bCs/>
          <w:spacing w:val="6"/>
          <w:lang w:val="es-ES" w:eastAsia="es-ES"/>
        </w:rPr>
        <w:t xml:space="preserve">RECURSO DE REVOCATORIA CON APELACIÓN EN SUBSIDIO, </w:t>
      </w:r>
      <w:r>
        <w:rPr>
          <w:spacing w:val="6"/>
          <w:sz w:val="23"/>
          <w:szCs w:val="23"/>
          <w:lang w:val="es-ES" w:eastAsia="es-ES"/>
        </w:rPr>
        <w:t xml:space="preserve">contra </w:t>
      </w:r>
      <w:r>
        <w:rPr>
          <w:spacing w:val="6"/>
          <w:lang w:val="es-ES" w:eastAsia="es-ES"/>
        </w:rPr>
        <w:t xml:space="preserve">el </w:t>
      </w:r>
      <w:r>
        <w:rPr>
          <w:b/>
          <w:bCs/>
          <w:spacing w:val="6"/>
          <w:lang w:val="es-ES" w:eastAsia="es-ES"/>
        </w:rPr>
        <w:t xml:space="preserve">Artículo 6.8.55 de la Sesión Ordinaria 24-2010 del 22 de abril del 2010, </w:t>
      </w:r>
      <w:r>
        <w:rPr>
          <w:spacing w:val="6"/>
          <w:sz w:val="23"/>
          <w:szCs w:val="23"/>
          <w:lang w:val="es-ES" w:eastAsia="es-ES"/>
        </w:rPr>
        <w:t>adoptado por la Junta Directiva del Consejo de Transporte Público, y en resumen alega lo siguiente:</w:t>
      </w:r>
    </w:p>
    <w:p w:rsidR="00006861" w:rsidRPr="008B02AB" w:rsidRDefault="00006861">
      <w:pPr>
        <w:kinsoku w:val="0"/>
        <w:overflowPunct w:val="0"/>
        <w:autoSpaceDE/>
        <w:autoSpaceDN/>
        <w:adjustRightInd/>
        <w:spacing w:before="335" w:line="234" w:lineRule="exact"/>
        <w:ind w:left="864"/>
        <w:textAlignment w:val="baseline"/>
        <w:rPr>
          <w:b/>
          <w:spacing w:val="-3"/>
          <w:lang w:val="es-ES" w:eastAsia="es-ES"/>
        </w:rPr>
      </w:pPr>
      <w:r w:rsidRPr="008B02AB">
        <w:rPr>
          <w:b/>
          <w:spacing w:val="-3"/>
          <w:lang w:val="es-ES" w:eastAsia="es-ES"/>
        </w:rPr>
        <w:t>"MOTIVOS DE IMPUGNACION</w:t>
      </w:r>
    </w:p>
    <w:p w:rsidR="00006861" w:rsidRDefault="00006861">
      <w:pPr>
        <w:kinsoku w:val="0"/>
        <w:overflowPunct w:val="0"/>
        <w:autoSpaceDE/>
        <w:autoSpaceDN/>
        <w:adjustRightInd/>
        <w:spacing w:before="280" w:line="234" w:lineRule="exact"/>
        <w:ind w:left="864" w:right="864"/>
        <w:jc w:val="both"/>
        <w:textAlignment w:val="baseline"/>
        <w:rPr>
          <w:lang w:val="es-ES" w:eastAsia="es-ES"/>
        </w:rPr>
      </w:pPr>
      <w:r w:rsidRPr="008B02AB">
        <w:rPr>
          <w:b/>
          <w:lang w:val="es-ES" w:eastAsia="es-ES"/>
        </w:rPr>
        <w:t>PRIMERO:</w:t>
      </w:r>
      <w:r>
        <w:rPr>
          <w:lang w:val="es-ES" w:eastAsia="es-ES"/>
        </w:rPr>
        <w:t xml:space="preserve"> Refiere el acto administrativo (que) impugno, que mi representado, el señor H</w:t>
      </w:r>
      <w:r w:rsidR="008B02AB">
        <w:rPr>
          <w:lang w:val="es-ES" w:eastAsia="es-ES"/>
        </w:rPr>
        <w:t>.C.</w:t>
      </w:r>
      <w:r>
        <w:rPr>
          <w:lang w:val="es-ES" w:eastAsia="es-ES"/>
        </w:rPr>
        <w:t xml:space="preserve"> firmó el contrato de concesión respeto del servicio público de transporte remunerado de personas en la modalidad taxi, bajo el número de placa TSJ </w:t>
      </w:r>
      <w:r w:rsidR="008B02AB">
        <w:rPr>
          <w:lang w:val="es-ES" w:eastAsia="es-ES"/>
        </w:rPr>
        <w:t>XXX</w:t>
      </w:r>
      <w:r>
        <w:rPr>
          <w:lang w:val="es-ES" w:eastAsia="es-ES"/>
        </w:rPr>
        <w:t>. Tal afirmación no solo se trata de un hecho cierto, sino que en virtud del citado acto administrativo mi representado explota hoy por hoy la citada concesión en la forma prescrita por la ley, razón por lo cual posee interés actual en que dicho acto administrativo se mantenga vigente</w:t>
      </w:r>
    </w:p>
    <w:p w:rsidR="00006861" w:rsidRDefault="00006861">
      <w:pPr>
        <w:kinsoku w:val="0"/>
        <w:overflowPunct w:val="0"/>
        <w:autoSpaceDE/>
        <w:autoSpaceDN/>
        <w:adjustRightInd/>
        <w:spacing w:before="243" w:line="234" w:lineRule="exact"/>
        <w:ind w:left="864" w:right="864"/>
        <w:jc w:val="both"/>
        <w:textAlignment w:val="baseline"/>
        <w:rPr>
          <w:lang w:val="es-ES" w:eastAsia="es-ES"/>
        </w:rPr>
      </w:pPr>
      <w:r w:rsidRPr="008B02AB">
        <w:rPr>
          <w:b/>
          <w:lang w:val="es-ES" w:eastAsia="es-ES"/>
        </w:rPr>
        <w:t>SEGUNDO:</w:t>
      </w:r>
      <w:r>
        <w:rPr>
          <w:lang w:val="es-ES" w:eastAsia="es-ES"/>
        </w:rPr>
        <w:t xml:space="preserve"> Por otra parte indica además el acto administrativa que ahora impugno en favor de mi representado, que en el expediente administrativo en custodia del Departamento de Administración de Concesiones y Permisos, la existencia de una "fotocopia" de un contrato privado de cesión de derechos de concesión sobre el taxi que pertenece a mi representado y el señor J</w:t>
      </w:r>
      <w:r w:rsidR="008B02AB">
        <w:rPr>
          <w:lang w:val="es-ES" w:eastAsia="es-ES"/>
        </w:rPr>
        <w:t>.G.A.M.</w:t>
      </w:r>
      <w:r>
        <w:rPr>
          <w:lang w:val="es-ES" w:eastAsia="es-ES"/>
        </w:rPr>
        <w:t>, en fecha 15 de mayo del 2009.</w:t>
      </w:r>
    </w:p>
    <w:p w:rsidR="00006861" w:rsidRDefault="00006861">
      <w:pPr>
        <w:kinsoku w:val="0"/>
        <w:overflowPunct w:val="0"/>
        <w:autoSpaceDE/>
        <w:autoSpaceDN/>
        <w:adjustRightInd/>
        <w:spacing w:before="220" w:line="234" w:lineRule="exact"/>
        <w:ind w:left="864" w:right="864"/>
        <w:jc w:val="both"/>
        <w:textAlignment w:val="baseline"/>
        <w:rPr>
          <w:spacing w:val="3"/>
          <w:lang w:val="es-ES" w:eastAsia="es-ES"/>
        </w:rPr>
      </w:pPr>
      <w:r>
        <w:rPr>
          <w:spacing w:val="3"/>
          <w:lang w:val="es-ES" w:eastAsia="es-ES"/>
        </w:rPr>
        <w:t>Cabe destacar que efectivamente lo existente en el expediente administrativo, se trata de una simple fotocopia de un contrato privado de cesión firmado por mi representado y el señor de apellidos A</w:t>
      </w:r>
      <w:r w:rsidR="008B02AB">
        <w:rPr>
          <w:spacing w:val="3"/>
          <w:lang w:val="es-ES" w:eastAsia="es-ES"/>
        </w:rPr>
        <w:t>.M.</w:t>
      </w:r>
      <w:r>
        <w:rPr>
          <w:spacing w:val="3"/>
          <w:lang w:val="es-ES" w:eastAsia="es-ES"/>
        </w:rPr>
        <w:t xml:space="preserve"> Y digo esto por cuanto, en la audiencia Oral y Privada, a la cual se hizo presente mi patrocinado, en asocio del suscrito como su abogado particular, la funcionaria instructora del procedimiento administrativo consultó al señor J</w:t>
      </w:r>
      <w:r w:rsidR="00EC6D65">
        <w:rPr>
          <w:spacing w:val="3"/>
          <w:lang w:val="es-ES" w:eastAsia="es-ES"/>
        </w:rPr>
        <w:t>.H.C.</w:t>
      </w:r>
      <w:r>
        <w:rPr>
          <w:spacing w:val="3"/>
          <w:lang w:val="es-ES" w:eastAsia="es-ES"/>
        </w:rPr>
        <w:t xml:space="preserve"> acerca de la existencia del citado documento, y en un acto de transparencia, y con absoluta objetividad mi representado manifestó en esa audiencia:</w:t>
      </w:r>
    </w:p>
    <w:p w:rsidR="00006861" w:rsidRDefault="00006861">
      <w:pPr>
        <w:kinsoku w:val="0"/>
        <w:overflowPunct w:val="0"/>
        <w:autoSpaceDE/>
        <w:autoSpaceDN/>
        <w:adjustRightInd/>
        <w:spacing w:before="225" w:line="233" w:lineRule="exact"/>
        <w:ind w:left="864" w:right="864"/>
        <w:jc w:val="both"/>
        <w:textAlignment w:val="baseline"/>
        <w:rPr>
          <w:i/>
          <w:iCs/>
          <w:lang w:val="es-ES" w:eastAsia="es-ES"/>
        </w:rPr>
      </w:pPr>
      <w:r>
        <w:rPr>
          <w:i/>
          <w:iCs/>
          <w:lang w:val="es-ES" w:eastAsia="es-ES"/>
        </w:rPr>
        <w:t>"...que el señor J</w:t>
      </w:r>
      <w:r w:rsidR="00EC6D65">
        <w:rPr>
          <w:i/>
          <w:iCs/>
          <w:lang w:val="es-ES" w:eastAsia="es-ES"/>
        </w:rPr>
        <w:t>.A.M.</w:t>
      </w:r>
      <w:r>
        <w:rPr>
          <w:i/>
          <w:iCs/>
          <w:lang w:val="es-ES" w:eastAsia="es-ES"/>
        </w:rPr>
        <w:t xml:space="preserve"> es una amistad de familia, él desde ya hace varios años viene trabajando conmigo en el taxi..."</w:t>
      </w:r>
    </w:p>
    <w:p w:rsidR="00006861" w:rsidRDefault="00006861">
      <w:pPr>
        <w:kinsoku w:val="0"/>
        <w:overflowPunct w:val="0"/>
        <w:autoSpaceDE/>
        <w:autoSpaceDN/>
        <w:adjustRightInd/>
        <w:spacing w:before="221" w:line="236" w:lineRule="exact"/>
        <w:ind w:left="864" w:right="864"/>
        <w:jc w:val="both"/>
        <w:textAlignment w:val="baseline"/>
        <w:rPr>
          <w:lang w:val="es-ES" w:eastAsia="es-ES"/>
        </w:rPr>
      </w:pPr>
      <w:r>
        <w:rPr>
          <w:i/>
          <w:iCs/>
          <w:lang w:val="es-ES" w:eastAsia="es-ES"/>
        </w:rPr>
        <w:t xml:space="preserve">"... por el hecho de que somos de la muerte y lo que hablamos en su oportunidad es que yo le hacia </w:t>
      </w:r>
      <w:r>
        <w:rPr>
          <w:i/>
          <w:iCs/>
          <w:u w:val="single"/>
          <w:lang w:val="es-ES" w:eastAsia="es-ES"/>
        </w:rPr>
        <w:t xml:space="preserve">la </w:t>
      </w:r>
      <w:r w:rsidR="00EC6D65">
        <w:rPr>
          <w:i/>
          <w:iCs/>
          <w:u w:val="single"/>
          <w:lang w:val="es-ES" w:eastAsia="es-ES"/>
        </w:rPr>
        <w:t>cesión,</w:t>
      </w:r>
      <w:r>
        <w:rPr>
          <w:i/>
          <w:iCs/>
          <w:u w:val="single"/>
          <w:lang w:val="es-ES" w:eastAsia="es-ES"/>
        </w:rPr>
        <w:t xml:space="preserve"> pero estaba supeditada a la autorización del Consejo de Transporte Público,</w:t>
      </w:r>
      <w:r>
        <w:rPr>
          <w:i/>
          <w:iCs/>
          <w:lang w:val="es-ES" w:eastAsia="es-ES"/>
        </w:rPr>
        <w:t xml:space="preserve"> entonces esa </w:t>
      </w:r>
      <w:r>
        <w:rPr>
          <w:i/>
          <w:iCs/>
          <w:u w:val="single"/>
          <w:lang w:val="es-ES" w:eastAsia="es-ES"/>
        </w:rPr>
        <w:t xml:space="preserve">fue la razón fundamental por la cual se </w:t>
      </w:r>
      <w:r w:rsidR="00EC6D65">
        <w:rPr>
          <w:i/>
          <w:iCs/>
          <w:u w:val="single"/>
          <w:lang w:val="es-ES" w:eastAsia="es-ES"/>
        </w:rPr>
        <w:t>presentó</w:t>
      </w:r>
      <w:r>
        <w:rPr>
          <w:i/>
          <w:iCs/>
          <w:u w:val="single"/>
          <w:lang w:val="es-ES" w:eastAsia="es-ES"/>
        </w:rPr>
        <w:t xml:space="preserve"> ese documento.</w:t>
      </w:r>
      <w:r>
        <w:rPr>
          <w:i/>
          <w:iCs/>
          <w:lang w:val="es-ES" w:eastAsia="es-ES"/>
        </w:rPr>
        <w:t xml:space="preserve"> Pero manifiesto que yo siempre he estado trabajando, porque yo tengo otro trabajo de día porque el taxi se ha puesto un poco difícil, la parte económica..." Lo </w:t>
      </w:r>
      <w:r>
        <w:rPr>
          <w:lang w:val="es-ES" w:eastAsia="es-ES"/>
        </w:rPr>
        <w:t>resaltado no forma parte de la trascripción que contiene la resolución que se impugna.</w:t>
      </w:r>
    </w:p>
    <w:p w:rsidR="00006861" w:rsidRDefault="00006861">
      <w:pPr>
        <w:kinsoku w:val="0"/>
        <w:overflowPunct w:val="0"/>
        <w:autoSpaceDE/>
        <w:autoSpaceDN/>
        <w:adjustRightInd/>
        <w:spacing w:before="214" w:line="234" w:lineRule="exact"/>
        <w:ind w:left="864" w:right="864"/>
        <w:jc w:val="both"/>
        <w:textAlignment w:val="baseline"/>
        <w:rPr>
          <w:spacing w:val="1"/>
          <w:lang w:val="es-ES" w:eastAsia="es-ES"/>
        </w:rPr>
      </w:pPr>
      <w:r>
        <w:rPr>
          <w:spacing w:val="1"/>
          <w:lang w:val="es-ES" w:eastAsia="es-ES"/>
        </w:rPr>
        <w:t>Con estas manifestaciones ha quedado en evidenciado, con absoluta transparencia que mi representada, pese a que, aparece firmado un documento, cuya "copia" y no documento oficial denominado "Contrato Privado de cesión" no surte efecto legal alguno, pues el mismo quedaba sujeto a la aprobación por parte del Consejo de Transporte. De ahí que justificamos como hecho de reproche, que a la hora de tomar la decisión final en el presente asunto, se parte de que efectivamente mi representado irrespeta su obligación de no comprometer los derechos suyos como concesionario, sino una vez que haya sido autorizado.</w:t>
      </w:r>
    </w:p>
    <w:p w:rsidR="00006861" w:rsidRDefault="00006861">
      <w:pPr>
        <w:widowControl/>
        <w:rPr>
          <w:sz w:val="24"/>
          <w:szCs w:val="24"/>
        </w:rPr>
        <w:sectPr w:rsidR="00006861">
          <w:pgSz w:w="12134" w:h="15840"/>
          <w:pgMar w:top="1740" w:right="1628" w:bottom="424" w:left="1596" w:header="720" w:footer="720" w:gutter="0"/>
          <w:cols w:space="720"/>
          <w:noEndnote/>
        </w:sectPr>
      </w:pPr>
    </w:p>
    <w:p w:rsidR="00006861" w:rsidRPr="00EC6D65" w:rsidRDefault="00006861">
      <w:pPr>
        <w:kinsoku w:val="0"/>
        <w:overflowPunct w:val="0"/>
        <w:autoSpaceDE/>
        <w:autoSpaceDN/>
        <w:adjustRightInd/>
        <w:spacing w:before="13" w:line="231" w:lineRule="exact"/>
        <w:ind w:right="792"/>
        <w:jc w:val="both"/>
        <w:textAlignment w:val="baseline"/>
        <w:rPr>
          <w:bCs/>
          <w:spacing w:val="-4"/>
          <w:lang w:val="es-ES" w:eastAsia="es-ES"/>
        </w:rPr>
      </w:pPr>
      <w:r w:rsidRPr="00EC6D65">
        <w:rPr>
          <w:spacing w:val="-4"/>
          <w:lang w:val="es-ES" w:eastAsia="es-ES"/>
        </w:rPr>
        <w:lastRenderedPageBreak/>
        <w:t xml:space="preserve">Bajo esa </w:t>
      </w:r>
      <w:r w:rsidRPr="00EC6D65">
        <w:rPr>
          <w:bCs/>
          <w:spacing w:val="-4"/>
          <w:lang w:val="es-ES" w:eastAsia="es-ES"/>
        </w:rPr>
        <w:t xml:space="preserve">tesitura, a simple vista parece, que efectivamente con la firma del citado documento "Contrato Privado de cesión" se comprometieron los derechos de mi </w:t>
      </w:r>
      <w:r w:rsidRPr="00EC6D65">
        <w:rPr>
          <w:spacing w:val="-4"/>
          <w:lang w:val="es-ES" w:eastAsia="es-ES"/>
        </w:rPr>
        <w:t xml:space="preserve">representado </w:t>
      </w:r>
      <w:r w:rsidRPr="00EC6D65">
        <w:rPr>
          <w:bCs/>
          <w:spacing w:val="-4"/>
          <w:lang w:val="es-ES" w:eastAsia="es-ES"/>
        </w:rPr>
        <w:t xml:space="preserve">como concesionario, situación que no lo es por la razones que indicaré, aún y </w:t>
      </w:r>
      <w:r w:rsidRPr="00EC6D65">
        <w:rPr>
          <w:spacing w:val="-4"/>
          <w:lang w:val="es-ES" w:eastAsia="es-ES"/>
        </w:rPr>
        <w:t xml:space="preserve">cuando </w:t>
      </w:r>
      <w:r w:rsidRPr="00EC6D65">
        <w:rPr>
          <w:bCs/>
          <w:spacing w:val="-4"/>
          <w:lang w:val="es-ES" w:eastAsia="es-ES"/>
        </w:rPr>
        <w:t xml:space="preserve">ante la encargada del órgano Instructor sucedió un contrato legal con </w:t>
      </w:r>
      <w:r w:rsidRPr="00EC6D65">
        <w:rPr>
          <w:spacing w:val="-4"/>
          <w:lang w:val="es-ES" w:eastAsia="es-ES"/>
        </w:rPr>
        <w:t xml:space="preserve">efectos inmediatos. </w:t>
      </w:r>
      <w:r w:rsidRPr="00EC6D65">
        <w:rPr>
          <w:bCs/>
          <w:spacing w:val="-4"/>
          <w:lang w:val="es-ES" w:eastAsia="es-ES"/>
        </w:rPr>
        <w:t xml:space="preserve">En otras palabras, pese a que logramos demostrar que el citado Contrato </w:t>
      </w:r>
      <w:r w:rsidRPr="00EC6D65">
        <w:rPr>
          <w:spacing w:val="-4"/>
          <w:lang w:val="es-ES" w:eastAsia="es-ES"/>
        </w:rPr>
        <w:t xml:space="preserve">Privado de Cesión </w:t>
      </w:r>
      <w:r w:rsidRPr="00EC6D65">
        <w:rPr>
          <w:bCs/>
          <w:spacing w:val="-4"/>
          <w:lang w:val="es-ES" w:eastAsia="es-ES"/>
        </w:rPr>
        <w:t xml:space="preserve">no tenía efectos jurídicos, se resolvió en contra de la lo que facultan </w:t>
      </w:r>
      <w:r w:rsidRPr="00EC6D65">
        <w:rPr>
          <w:spacing w:val="-4"/>
          <w:lang w:val="es-ES" w:eastAsia="es-ES"/>
        </w:rPr>
        <w:t xml:space="preserve">las leyes del </w:t>
      </w:r>
      <w:r w:rsidRPr="00EC6D65">
        <w:rPr>
          <w:bCs/>
          <w:spacing w:val="-4"/>
          <w:lang w:val="es-ES" w:eastAsia="es-ES"/>
        </w:rPr>
        <w:t>derecho común, en cuanto a la forma de trasmitir el dominio.</w:t>
      </w:r>
    </w:p>
    <w:p w:rsidR="00006861" w:rsidRPr="00EC6D65" w:rsidRDefault="00006861">
      <w:pPr>
        <w:kinsoku w:val="0"/>
        <w:overflowPunct w:val="0"/>
        <w:autoSpaceDE/>
        <w:autoSpaceDN/>
        <w:adjustRightInd/>
        <w:spacing w:before="236" w:line="231" w:lineRule="exact"/>
        <w:ind w:right="792"/>
        <w:jc w:val="both"/>
        <w:textAlignment w:val="baseline"/>
        <w:rPr>
          <w:bCs/>
          <w:spacing w:val="-2"/>
          <w:lang w:val="es-ES" w:eastAsia="es-ES"/>
        </w:rPr>
      </w:pPr>
      <w:r w:rsidRPr="00EC6D65">
        <w:rPr>
          <w:spacing w:val="-2"/>
          <w:lang w:val="es-ES" w:eastAsia="es-ES"/>
        </w:rPr>
        <w:t xml:space="preserve">Podría </w:t>
      </w:r>
      <w:r w:rsidRPr="00EC6D65">
        <w:rPr>
          <w:bCs/>
          <w:spacing w:val="-2"/>
          <w:lang w:val="es-ES" w:eastAsia="es-ES"/>
        </w:rPr>
        <w:t xml:space="preserve">interpretarse que por la naturaleza del objeto de la negociación, ningún </w:t>
      </w:r>
      <w:r w:rsidRPr="00EC6D65">
        <w:rPr>
          <w:spacing w:val="-2"/>
          <w:lang w:val="es-ES" w:eastAsia="es-ES"/>
        </w:rPr>
        <w:t xml:space="preserve">contrato tendría valor </w:t>
      </w:r>
      <w:r w:rsidRPr="00EC6D65">
        <w:rPr>
          <w:bCs/>
          <w:spacing w:val="-2"/>
          <w:lang w:val="es-ES" w:eastAsia="es-ES"/>
        </w:rPr>
        <w:t xml:space="preserve">legal ante el derecho administrativo, en este caso frente a la Ley número 7969, "Ley Reguladora del Servicio Público de Transporte Remunerado de Personas en vehículos en la modalidad de taxi se interpreta a simple vista, sin ninguna valoración de tipo legal, puesto que aún y cuando se promueve entre las partes la cesión de un derecho, el mismo no posee efectos legales inmediatos, sino una vez que exista formal autorización por parte del Consejo de Transporte Público, en otras </w:t>
      </w:r>
      <w:r w:rsidRPr="00EC6D65">
        <w:rPr>
          <w:spacing w:val="-2"/>
          <w:lang w:val="es-ES" w:eastAsia="es-ES"/>
        </w:rPr>
        <w:t xml:space="preserve">palabras, NO </w:t>
      </w:r>
      <w:r w:rsidRPr="00EC6D65">
        <w:rPr>
          <w:bCs/>
          <w:spacing w:val="-2"/>
          <w:lang w:val="es-ES" w:eastAsia="es-ES"/>
        </w:rPr>
        <w:t>EXISTE CESION DE LA CONCESION, sino existe AUTORIZACIÓN DEL CONSEJO DE TRANSPORTE PUBLICO, independientemente que el documento haya hecho relación a las obligaciones que el posible o futuro cedente quiere para lo sub siguiente en caso de que exista la autorización correspondiente. Es decir el negocio jurídico que se se (sic) celebró, se hizo en el marco de aquel principio de Ulpiano que establecía que:</w:t>
      </w:r>
    </w:p>
    <w:p w:rsidR="00006861" w:rsidRPr="00EC6D65" w:rsidRDefault="00006861">
      <w:pPr>
        <w:kinsoku w:val="0"/>
        <w:overflowPunct w:val="0"/>
        <w:autoSpaceDE/>
        <w:autoSpaceDN/>
        <w:adjustRightInd/>
        <w:spacing w:before="258" w:line="231" w:lineRule="exact"/>
        <w:jc w:val="center"/>
        <w:textAlignment w:val="baseline"/>
        <w:rPr>
          <w:bCs/>
          <w:lang w:val="es-ES" w:eastAsia="es-ES"/>
        </w:rPr>
      </w:pPr>
      <w:r w:rsidRPr="00EC6D65">
        <w:rPr>
          <w:bCs/>
          <w:lang w:val="es-ES" w:eastAsia="es-ES"/>
        </w:rPr>
        <w:t>"NATURA RERUM CONDITUM ES UT PLURA</w:t>
      </w:r>
      <w:r w:rsidRPr="00EC6D65">
        <w:rPr>
          <w:bCs/>
          <w:lang w:val="es-ES" w:eastAsia="es-ES"/>
        </w:rPr>
        <w:br/>
        <w:t>SINT NEGOTIA QUAM VOCABULA"</w:t>
      </w:r>
      <w:r w:rsidRPr="00EC6D65">
        <w:rPr>
          <w:bCs/>
          <w:lang w:val="es-ES" w:eastAsia="es-ES"/>
        </w:rPr>
        <w:br/>
        <w:t>(Por la naturaleza de las cocas existen</w:t>
      </w:r>
      <w:r w:rsidRPr="00EC6D65">
        <w:rPr>
          <w:bCs/>
          <w:lang w:val="es-ES" w:eastAsia="es-ES"/>
        </w:rPr>
        <w:br/>
        <w:t>más negocios que palabras para designarlos).</w:t>
      </w:r>
    </w:p>
    <w:p w:rsidR="00006861" w:rsidRPr="00EC6D65" w:rsidRDefault="00006861">
      <w:pPr>
        <w:kinsoku w:val="0"/>
        <w:overflowPunct w:val="0"/>
        <w:autoSpaceDE/>
        <w:autoSpaceDN/>
        <w:adjustRightInd/>
        <w:spacing w:before="237" w:line="231" w:lineRule="exact"/>
        <w:ind w:right="792"/>
        <w:jc w:val="both"/>
        <w:textAlignment w:val="baseline"/>
        <w:rPr>
          <w:bCs/>
          <w:spacing w:val="-5"/>
          <w:lang w:val="es-ES" w:eastAsia="es-ES"/>
        </w:rPr>
      </w:pPr>
      <w:r w:rsidRPr="00EC6D65">
        <w:rPr>
          <w:bCs/>
          <w:spacing w:val="-5"/>
          <w:lang w:val="es-ES" w:eastAsia="es-ES"/>
        </w:rPr>
        <w:t xml:space="preserve">Bajo ese principio es que mi representado, aplicando los, principios y normas </w:t>
      </w:r>
      <w:r w:rsidRPr="00EC6D65">
        <w:rPr>
          <w:spacing w:val="-5"/>
          <w:lang w:val="es-ES" w:eastAsia="es-ES"/>
        </w:rPr>
        <w:t xml:space="preserve">del derecho </w:t>
      </w:r>
      <w:r w:rsidRPr="00EC6D65">
        <w:rPr>
          <w:bCs/>
          <w:spacing w:val="-5"/>
          <w:lang w:val="es-ES" w:eastAsia="es-ES"/>
        </w:rPr>
        <w:t xml:space="preserve">común, suscribe un contrato privado, pero que a la vez se trata de un documento público al estar firmado en escritura pública, donde cede sus derechos de </w:t>
      </w:r>
      <w:r w:rsidRPr="00EC6D65">
        <w:rPr>
          <w:spacing w:val="-5"/>
          <w:lang w:val="es-ES" w:eastAsia="es-ES"/>
        </w:rPr>
        <w:t xml:space="preserve">concesión, siempre </w:t>
      </w:r>
      <w:r w:rsidRPr="00EC6D65">
        <w:rPr>
          <w:bCs/>
          <w:spacing w:val="-5"/>
          <w:lang w:val="es-ES" w:eastAsia="es-ES"/>
        </w:rPr>
        <w:t xml:space="preserve">y cuando lo autorice el Consejo de Transporte Público, de lo contrario y de </w:t>
      </w:r>
      <w:r w:rsidRPr="00EC6D65">
        <w:rPr>
          <w:spacing w:val="-5"/>
          <w:lang w:val="es-ES" w:eastAsia="es-ES"/>
        </w:rPr>
        <w:t xml:space="preserve">no otorgarse la </w:t>
      </w:r>
      <w:r w:rsidRPr="00EC6D65">
        <w:rPr>
          <w:bCs/>
          <w:spacing w:val="-5"/>
          <w:lang w:val="es-ES" w:eastAsia="es-ES"/>
        </w:rPr>
        <w:t>autorización ninguno de los efectos y obligaciones indicadas posee eficacia jurídica, pues el mismo quedó sujeto a una condición resolutoria.</w:t>
      </w:r>
    </w:p>
    <w:p w:rsidR="00006861" w:rsidRPr="00EC6D65" w:rsidRDefault="00006861">
      <w:pPr>
        <w:kinsoku w:val="0"/>
        <w:overflowPunct w:val="0"/>
        <w:autoSpaceDE/>
        <w:autoSpaceDN/>
        <w:adjustRightInd/>
        <w:spacing w:before="237" w:line="231" w:lineRule="exact"/>
        <w:ind w:right="792"/>
        <w:jc w:val="both"/>
        <w:textAlignment w:val="baseline"/>
        <w:rPr>
          <w:bCs/>
          <w:spacing w:val="-4"/>
          <w:lang w:val="es-ES" w:eastAsia="es-ES"/>
        </w:rPr>
      </w:pPr>
      <w:r w:rsidRPr="00EC6D65">
        <w:rPr>
          <w:spacing w:val="-4"/>
          <w:lang w:val="es-ES" w:eastAsia="es-ES"/>
        </w:rPr>
        <w:t xml:space="preserve">La justificación </w:t>
      </w:r>
      <w:r w:rsidRPr="00EC6D65">
        <w:rPr>
          <w:bCs/>
          <w:spacing w:val="-4"/>
          <w:lang w:val="es-ES" w:eastAsia="es-ES"/>
        </w:rPr>
        <w:t xml:space="preserve">de mi representado se fundamenta, en el tanto la supuesta cesión, solo tendría valor y efecto frente a terceros previendo como hecho sobreviniente la causa de su muerte, razón por la cual dicho contrato aún y cuando exista por error una copia en el </w:t>
      </w:r>
      <w:r w:rsidRPr="00EC6D65">
        <w:rPr>
          <w:spacing w:val="-4"/>
          <w:lang w:val="es-ES" w:eastAsia="es-ES"/>
        </w:rPr>
        <w:t xml:space="preserve">expediente </w:t>
      </w:r>
      <w:r w:rsidRPr="00EC6D65">
        <w:rPr>
          <w:bCs/>
          <w:spacing w:val="-4"/>
          <w:lang w:val="es-ES" w:eastAsia="es-ES"/>
        </w:rPr>
        <w:t xml:space="preserve">no posee valor legal alguno, ni tienes efectos jurídicos, sino en el caso de que el </w:t>
      </w:r>
      <w:r w:rsidRPr="00EC6D65">
        <w:rPr>
          <w:spacing w:val="-4"/>
          <w:lang w:val="es-ES" w:eastAsia="es-ES"/>
        </w:rPr>
        <w:t>señor H</w:t>
      </w:r>
      <w:r w:rsidR="00EC6D65">
        <w:rPr>
          <w:spacing w:val="-4"/>
          <w:lang w:val="es-ES" w:eastAsia="es-ES"/>
        </w:rPr>
        <w:t>.C.</w:t>
      </w:r>
      <w:r w:rsidRPr="00EC6D65">
        <w:rPr>
          <w:bCs/>
          <w:spacing w:val="-4"/>
          <w:lang w:val="es-ES" w:eastAsia="es-ES"/>
        </w:rPr>
        <w:t xml:space="preserve"> falleciera como se dijo, o bien en el caso de otorgarse la autorización respetiva por parte del Consejo de Transporte exigiendo para sí la liberalidad de todas las responsabilidad y de todas obligaciones que son inherentes al Contrato de Concesión, sobre todo las que regulan la actividad misma como tal.</w:t>
      </w:r>
    </w:p>
    <w:p w:rsidR="00006861" w:rsidRPr="00EC6D65" w:rsidRDefault="00006861">
      <w:pPr>
        <w:kinsoku w:val="0"/>
        <w:overflowPunct w:val="0"/>
        <w:autoSpaceDE/>
        <w:autoSpaceDN/>
        <w:adjustRightInd/>
        <w:spacing w:before="234" w:line="231" w:lineRule="exact"/>
        <w:ind w:right="792"/>
        <w:jc w:val="both"/>
        <w:textAlignment w:val="baseline"/>
        <w:rPr>
          <w:bCs/>
          <w:spacing w:val="-3"/>
          <w:lang w:val="es-ES" w:eastAsia="es-ES"/>
        </w:rPr>
      </w:pPr>
      <w:r w:rsidRPr="00EC6D65">
        <w:rPr>
          <w:bCs/>
          <w:spacing w:val="-3"/>
          <w:lang w:val="es-ES" w:eastAsia="es-ES"/>
        </w:rPr>
        <w:t xml:space="preserve">El artículo 1092 del Código Civil indica que las partes pueden, por medio de clausulas </w:t>
      </w:r>
      <w:r w:rsidRPr="00EC6D65">
        <w:rPr>
          <w:spacing w:val="-3"/>
          <w:lang w:val="es-ES" w:eastAsia="es-ES"/>
        </w:rPr>
        <w:t xml:space="preserve">especiales, </w:t>
      </w:r>
      <w:r w:rsidRPr="00EC6D65">
        <w:rPr>
          <w:bCs/>
          <w:spacing w:val="-3"/>
          <w:lang w:val="es-ES" w:eastAsia="es-ES"/>
        </w:rPr>
        <w:t xml:space="preserve">subordinar a condiciones suspensivas o resolutorias y modificar del modo que lo </w:t>
      </w:r>
      <w:r w:rsidRPr="00EC6D65">
        <w:rPr>
          <w:spacing w:val="-3"/>
          <w:lang w:val="es-ES" w:eastAsia="es-ES"/>
        </w:rPr>
        <w:t xml:space="preserve">juzgue conveniente, las obligaciones que </w:t>
      </w:r>
      <w:r w:rsidRPr="00EC6D65">
        <w:rPr>
          <w:bCs/>
          <w:spacing w:val="-3"/>
          <w:lang w:val="es-ES" w:eastAsia="es-ES"/>
        </w:rPr>
        <w:t>proceden naturalmente del contrato de venta. Una clausula o condición como esta es la que insertó en el Contrato de Cesión al que se refiere el acto administrativo que impugnamos.</w:t>
      </w:r>
    </w:p>
    <w:p w:rsidR="00006861" w:rsidRPr="00EC6D65" w:rsidRDefault="00006861">
      <w:pPr>
        <w:kinsoku w:val="0"/>
        <w:overflowPunct w:val="0"/>
        <w:autoSpaceDE/>
        <w:autoSpaceDN/>
        <w:adjustRightInd/>
        <w:spacing w:before="260" w:line="231" w:lineRule="exact"/>
        <w:ind w:right="792"/>
        <w:jc w:val="both"/>
        <w:textAlignment w:val="baseline"/>
        <w:rPr>
          <w:bCs/>
          <w:spacing w:val="-4"/>
          <w:lang w:val="es-ES" w:eastAsia="es-ES"/>
        </w:rPr>
      </w:pPr>
      <w:r w:rsidRPr="00EC6D65">
        <w:rPr>
          <w:b/>
          <w:bCs/>
          <w:spacing w:val="-4"/>
          <w:lang w:val="es-ES" w:eastAsia="es-ES"/>
        </w:rPr>
        <w:t>TERCERO:</w:t>
      </w:r>
      <w:r w:rsidRPr="00EC6D65">
        <w:rPr>
          <w:bCs/>
          <w:spacing w:val="-4"/>
          <w:lang w:val="es-ES" w:eastAsia="es-ES"/>
        </w:rPr>
        <w:t xml:space="preserve"> El mismo día de la audiencia, una </w:t>
      </w:r>
      <w:r w:rsidRPr="00EC6D65">
        <w:rPr>
          <w:spacing w:val="-4"/>
          <w:lang w:val="es-ES" w:eastAsia="es-ES"/>
        </w:rPr>
        <w:t xml:space="preserve">vez que mi representado se manifestó entre otras </w:t>
      </w:r>
      <w:r w:rsidRPr="00EC6D65">
        <w:rPr>
          <w:bCs/>
          <w:spacing w:val="-4"/>
          <w:lang w:val="es-ES" w:eastAsia="es-ES"/>
        </w:rPr>
        <w:t xml:space="preserve">cosas, respondiendo a la preguntas de la encargada de la Instrucción, y que son relacionadas directamente a su verdadera condición de concesionario, es que mi representado es y sigue siendo el concesionario formal y autorizado para la explotación del </w:t>
      </w:r>
      <w:r w:rsidRPr="00EC6D65">
        <w:rPr>
          <w:spacing w:val="-4"/>
          <w:lang w:val="es-ES" w:eastAsia="es-ES"/>
        </w:rPr>
        <w:t xml:space="preserve">servicio </w:t>
      </w:r>
      <w:r w:rsidRPr="00EC6D65">
        <w:rPr>
          <w:bCs/>
          <w:spacing w:val="-4"/>
          <w:lang w:val="es-ES" w:eastAsia="es-ES"/>
        </w:rPr>
        <w:t xml:space="preserve">de taxi place TSJ </w:t>
      </w:r>
      <w:r w:rsidR="00EC6D65">
        <w:rPr>
          <w:bCs/>
          <w:spacing w:val="-4"/>
          <w:lang w:val="es-ES" w:eastAsia="es-ES"/>
        </w:rPr>
        <w:t>XXX</w:t>
      </w:r>
      <w:r w:rsidRPr="00EC6D65">
        <w:rPr>
          <w:bCs/>
          <w:spacing w:val="-4"/>
          <w:lang w:val="es-ES" w:eastAsia="es-ES"/>
        </w:rPr>
        <w:t>. Que el conoce y conocía de las obligaciones adquiridas como concesionario, que pese a contar con otro trabajo sigue siendo una de</w:t>
      </w:r>
    </w:p>
    <w:p w:rsidR="00006861" w:rsidRDefault="00006861">
      <w:pPr>
        <w:widowControl/>
        <w:rPr>
          <w:sz w:val="24"/>
          <w:szCs w:val="24"/>
        </w:rPr>
        <w:sectPr w:rsidR="00006861">
          <w:pgSz w:w="12134" w:h="15840"/>
          <w:pgMar w:top="1620" w:right="1714" w:bottom="444" w:left="2400" w:header="720" w:footer="720" w:gutter="0"/>
          <w:cols w:space="720"/>
          <w:noEndnote/>
        </w:sectPr>
      </w:pPr>
    </w:p>
    <w:p w:rsidR="00006861" w:rsidRDefault="00006861">
      <w:pPr>
        <w:kinsoku w:val="0"/>
        <w:overflowPunct w:val="0"/>
        <w:autoSpaceDE/>
        <w:autoSpaceDN/>
        <w:adjustRightInd/>
        <w:spacing w:before="10" w:line="231" w:lineRule="exact"/>
        <w:ind w:left="864" w:right="864"/>
        <w:jc w:val="both"/>
        <w:textAlignment w:val="baseline"/>
        <w:rPr>
          <w:lang w:val="es-ES" w:eastAsia="es-ES"/>
        </w:rPr>
      </w:pPr>
      <w:r>
        <w:rPr>
          <w:lang w:val="es-ES" w:eastAsia="es-ES"/>
        </w:rPr>
        <w:lastRenderedPageBreak/>
        <w:t>sus fuentes de ingresos en su hogar, trabajando el servicio por las noches, lo que permite al señor A</w:t>
      </w:r>
      <w:r w:rsidR="00EC6D65">
        <w:rPr>
          <w:lang w:val="es-ES" w:eastAsia="es-ES"/>
        </w:rPr>
        <w:t>.M.</w:t>
      </w:r>
      <w:r>
        <w:rPr>
          <w:lang w:val="es-ES" w:eastAsia="es-ES"/>
        </w:rPr>
        <w:t xml:space="preserve"> que Lo trabaje en el día. Que entre su persona y el señor J</w:t>
      </w:r>
      <w:r w:rsidR="00EC6D65">
        <w:rPr>
          <w:lang w:val="es-ES" w:eastAsia="es-ES"/>
        </w:rPr>
        <w:t>.A.M.</w:t>
      </w:r>
      <w:r>
        <w:rPr>
          <w:lang w:val="es-ES" w:eastAsia="es-ES"/>
        </w:rPr>
        <w:t xml:space="preserve"> no existe ni ha existido ninguna negociación de tipo económico. Que necesita de la concesión para vivir, y que si el Consejo de Transporte Público no autorizaba el traspaso al señor A</w:t>
      </w:r>
      <w:r w:rsidR="00EC6D65">
        <w:rPr>
          <w:lang w:val="es-ES" w:eastAsia="es-ES"/>
        </w:rPr>
        <w:t>.M.</w:t>
      </w:r>
      <w:r>
        <w:rPr>
          <w:lang w:val="es-ES" w:eastAsia="es-ES"/>
        </w:rPr>
        <w:t>, todo quedaba igual, situación que a pesar de la existencia de "copias" de un contrato de cesión, el mismo no ha surtido efecto legal alguno que pudiera afectar a terceras personas, ya que siempre quedó claro que todo efecto y valor legal quedaba sujeto a la aprobación del Consejo de Transporte, cosa que no es refutada, y que es la realidad misma de la supuesta cesión.</w:t>
      </w:r>
    </w:p>
    <w:p w:rsidR="00006861" w:rsidRDefault="00006861" w:rsidP="00EC6D65">
      <w:pPr>
        <w:kinsoku w:val="0"/>
        <w:overflowPunct w:val="0"/>
        <w:autoSpaceDE/>
        <w:autoSpaceDN/>
        <w:adjustRightInd/>
        <w:spacing w:before="234" w:line="231" w:lineRule="exact"/>
        <w:ind w:left="864" w:right="864"/>
        <w:jc w:val="both"/>
        <w:textAlignment w:val="baseline"/>
        <w:rPr>
          <w:lang w:val="es-ES" w:eastAsia="es-ES"/>
        </w:rPr>
      </w:pPr>
      <w:r>
        <w:rPr>
          <w:lang w:val="es-ES" w:eastAsia="es-ES"/>
        </w:rPr>
        <w:t xml:space="preserve">Posiblemente </w:t>
      </w:r>
      <w:r>
        <w:rPr>
          <w:b/>
          <w:bCs/>
          <w:lang w:val="es-ES" w:eastAsia="es-ES"/>
        </w:rPr>
        <w:t xml:space="preserve">el </w:t>
      </w:r>
      <w:r>
        <w:rPr>
          <w:lang w:val="es-ES" w:eastAsia="es-ES"/>
        </w:rPr>
        <w:t>ejercicio y la práctica ha sido ver que las personas no solo llevan a cabo transacciones relacionadas a las concesiones de taxi, sino que edemas de ellas relacionan directamente a una negociación económica, en este caso en particular no lo es. Ni existe acuerdo económico, ni existe cesión sino se hubieren cumplido dos condiciones, la primera, la de pacer valer los derechos de un posible cesionario en caso de muerte de mi representado, o bien de que realmente lo sea si se aprueba por parte del Consejo de Transporte el traspaso, pues de lo contrario no existe nada y bajo ese sentido es que firma el documento que da pie a este Consejo pare tenor por acreditado tal violación a la ley y su reglamento.</w:t>
      </w:r>
    </w:p>
    <w:p w:rsidR="00006861" w:rsidRDefault="00006861">
      <w:pPr>
        <w:kinsoku w:val="0"/>
        <w:overflowPunct w:val="0"/>
        <w:autoSpaceDE/>
        <w:autoSpaceDN/>
        <w:adjustRightInd/>
        <w:spacing w:before="290" w:line="231" w:lineRule="exact"/>
        <w:ind w:left="864" w:right="864"/>
        <w:jc w:val="both"/>
        <w:textAlignment w:val="baseline"/>
        <w:rPr>
          <w:lang w:val="es-ES" w:eastAsia="es-ES"/>
        </w:rPr>
      </w:pPr>
      <w:r w:rsidRPr="00EC6D65">
        <w:rPr>
          <w:b/>
          <w:lang w:val="es-ES" w:eastAsia="es-ES"/>
        </w:rPr>
        <w:t>CUARTO:</w:t>
      </w:r>
      <w:r>
        <w:rPr>
          <w:lang w:val="es-ES" w:eastAsia="es-ES"/>
        </w:rPr>
        <w:t xml:space="preserve"> En un acto de transparencia, a la hora de que la encargada del Órgano Instructor preguntó a mi representado acerca de la "copia" de ese supuesto Contrato de Cesión, el respondió libremente que si efectivamente había fin-nado ese documento, pero que en el documento que se le presente "la copia", no contenía la nota o la condición que se firma al pie de la escritura, y que a la letra dice así:</w:t>
      </w:r>
    </w:p>
    <w:p w:rsidR="00006861" w:rsidRDefault="00006861">
      <w:pPr>
        <w:kinsoku w:val="0"/>
        <w:overflowPunct w:val="0"/>
        <w:autoSpaceDE/>
        <w:autoSpaceDN/>
        <w:adjustRightInd/>
        <w:spacing w:before="273" w:line="236" w:lineRule="exact"/>
        <w:ind w:left="864" w:right="864"/>
        <w:jc w:val="both"/>
        <w:textAlignment w:val="baseline"/>
        <w:rPr>
          <w:lang w:val="es-ES" w:eastAsia="es-ES"/>
        </w:rPr>
      </w:pPr>
      <w:r>
        <w:rPr>
          <w:b/>
          <w:bCs/>
          <w:lang w:val="es-ES" w:eastAsia="es-ES"/>
        </w:rPr>
        <w:t xml:space="preserve">"...LA PRESENTE CESION quedara sujeta a la aprobación que debe existir por parte del Consejo (sic) de Transporte Público, dejando el anterior requisito como condición resolutoria, igual consecuencia existiría si sobreviniere la condición de muerte". </w:t>
      </w:r>
      <w:r>
        <w:rPr>
          <w:lang w:val="es-ES" w:eastAsia="es-ES"/>
        </w:rPr>
        <w:t>(El resultado no corresponde al original)</w:t>
      </w:r>
    </w:p>
    <w:p w:rsidR="00006861" w:rsidRDefault="00006861">
      <w:pPr>
        <w:kinsoku w:val="0"/>
        <w:overflowPunct w:val="0"/>
        <w:autoSpaceDE/>
        <w:autoSpaceDN/>
        <w:adjustRightInd/>
        <w:spacing w:before="239" w:line="231" w:lineRule="exact"/>
        <w:ind w:left="864" w:right="864"/>
        <w:jc w:val="both"/>
        <w:textAlignment w:val="baseline"/>
        <w:rPr>
          <w:spacing w:val="1"/>
          <w:lang w:val="es-ES" w:eastAsia="es-ES"/>
        </w:rPr>
      </w:pPr>
      <w:r>
        <w:rPr>
          <w:spacing w:val="1"/>
          <w:lang w:val="es-ES" w:eastAsia="es-ES"/>
        </w:rPr>
        <w:t xml:space="preserve">La citada nota no fue el resultado o no fue el producto de una estrategia elaborada para lograr desviar la atención de esta investigación, la nota existe, y existía antes de la audiencia, prueba de ello lo es que en la misma audiencia, a fin de que la abogada encargada de la investigación valorara la objetividad de la prueba se pidió a la oficina del suscrito como abogado, copia vía fax a la Oficina del Consejo de Transporte Público para comprobar de su existencia, situación que se verificó, tal y como sucedió posteriormente cuando se aporto una copia certificada, lo que comprueba que efectivamente la cesión a que hace referencia este procedimiento administrativo no posee valor y legal alguno, pues la eficacia del mismo quedo sujeta a la aprobación de hecho posterior que no se ha cumplido, y en ese sentido mi representado no ha comprometido ni ha transado los derechos de la concesión TSJ </w:t>
      </w:r>
      <w:r w:rsidR="00EC6D65">
        <w:rPr>
          <w:spacing w:val="1"/>
          <w:lang w:val="es-ES" w:eastAsia="es-ES"/>
        </w:rPr>
        <w:t>XXX</w:t>
      </w:r>
      <w:r>
        <w:rPr>
          <w:spacing w:val="1"/>
          <w:lang w:val="es-ES" w:eastAsia="es-ES"/>
        </w:rPr>
        <w:t xml:space="preserve">, y por tales consideraciones </w:t>
      </w:r>
      <w:r>
        <w:rPr>
          <w:b/>
          <w:bCs/>
          <w:spacing w:val="1"/>
          <w:lang w:val="es-ES" w:eastAsia="es-ES"/>
        </w:rPr>
        <w:t xml:space="preserve">es que </w:t>
      </w:r>
      <w:r>
        <w:rPr>
          <w:spacing w:val="1"/>
          <w:lang w:val="es-ES" w:eastAsia="es-ES"/>
        </w:rPr>
        <w:t>se solicita la revocatoria de lo resuelto, y mantener vigente la concesión que hoy día sigue siendo explotada legalmente por mi persona-.</w:t>
      </w:r>
    </w:p>
    <w:p w:rsidR="00006861" w:rsidRDefault="00006861">
      <w:pPr>
        <w:kinsoku w:val="0"/>
        <w:overflowPunct w:val="0"/>
        <w:autoSpaceDE/>
        <w:autoSpaceDN/>
        <w:adjustRightInd/>
        <w:spacing w:before="237" w:line="231" w:lineRule="exact"/>
        <w:ind w:left="864" w:right="864"/>
        <w:jc w:val="both"/>
        <w:textAlignment w:val="baseline"/>
        <w:rPr>
          <w:lang w:val="es-ES" w:eastAsia="es-ES"/>
        </w:rPr>
      </w:pPr>
      <w:r>
        <w:rPr>
          <w:lang w:val="es-ES" w:eastAsia="es-ES"/>
        </w:rPr>
        <w:t>De no prosperar la revocatoria ha quedado interpuesto el recurso de apelación ante el Tribunal Administrativo de Transporte Público." (Léanse los folios del 65 al 68 del expediente administrativo TAT-204-14)</w:t>
      </w:r>
    </w:p>
    <w:p w:rsidR="00006861" w:rsidRDefault="00006861">
      <w:pPr>
        <w:kinsoku w:val="0"/>
        <w:overflowPunct w:val="0"/>
        <w:autoSpaceDE/>
        <w:autoSpaceDN/>
        <w:adjustRightInd/>
        <w:spacing w:before="240" w:line="317" w:lineRule="exact"/>
        <w:jc w:val="both"/>
        <w:textAlignment w:val="baseline"/>
        <w:rPr>
          <w:sz w:val="24"/>
          <w:szCs w:val="24"/>
          <w:lang w:val="es-ES" w:eastAsia="es-ES"/>
        </w:rPr>
      </w:pPr>
      <w:r w:rsidRPr="00EC6D65">
        <w:rPr>
          <w:b/>
          <w:sz w:val="24"/>
          <w:szCs w:val="24"/>
          <w:lang w:val="es-ES" w:eastAsia="es-ES"/>
        </w:rPr>
        <w:t>TERCERO.-</w:t>
      </w:r>
      <w:r>
        <w:rPr>
          <w:sz w:val="24"/>
          <w:szCs w:val="24"/>
          <w:lang w:val="es-ES" w:eastAsia="es-ES"/>
        </w:rPr>
        <w:t xml:space="preserve"> La Junta Directiva del Consejo de Transporte Público, en el </w:t>
      </w:r>
      <w:r>
        <w:rPr>
          <w:b/>
          <w:bCs/>
          <w:sz w:val="24"/>
          <w:szCs w:val="24"/>
          <w:lang w:val="es-ES" w:eastAsia="es-ES"/>
        </w:rPr>
        <w:t xml:space="preserve">Artículo 7.3 (7.3.2) de la Sesión Ordinaria 56-2014 del 2 de octubre del 2014, </w:t>
      </w:r>
      <w:r>
        <w:rPr>
          <w:sz w:val="24"/>
          <w:szCs w:val="24"/>
          <w:lang w:val="es-ES" w:eastAsia="es-ES"/>
        </w:rPr>
        <w:t xml:space="preserve">conoce el Recurso de Revocatoria con Apelación en Subsidio, y dispone incorporar como parte integral del acta el informe </w:t>
      </w:r>
      <w:r>
        <w:rPr>
          <w:b/>
          <w:bCs/>
          <w:sz w:val="24"/>
          <w:szCs w:val="24"/>
          <w:lang w:val="es-ES" w:eastAsia="es-ES"/>
        </w:rPr>
        <w:t xml:space="preserve">DAJ 2010-002996 </w:t>
      </w:r>
      <w:r>
        <w:rPr>
          <w:sz w:val="24"/>
          <w:szCs w:val="24"/>
          <w:lang w:val="es-ES" w:eastAsia="es-ES"/>
        </w:rPr>
        <w:t>del 13 de octubre del 2010, emitido por la Dirección de Asuntos Jurídicos, en el cual, en su apartado considerativo expresa lo siguiente:</w:t>
      </w:r>
    </w:p>
    <w:p w:rsidR="00006861" w:rsidRDefault="00006861">
      <w:pPr>
        <w:widowControl/>
        <w:rPr>
          <w:sz w:val="24"/>
          <w:szCs w:val="24"/>
        </w:rPr>
        <w:sectPr w:rsidR="00006861">
          <w:pgSz w:w="12134" w:h="15840"/>
          <w:pgMar w:top="1400" w:right="1647" w:bottom="464" w:left="1577" w:header="720" w:footer="720" w:gutter="0"/>
          <w:cols w:space="720"/>
          <w:noEndnote/>
        </w:sectPr>
      </w:pPr>
    </w:p>
    <w:p w:rsidR="00006861" w:rsidRDefault="00006861">
      <w:pPr>
        <w:kinsoku w:val="0"/>
        <w:overflowPunct w:val="0"/>
        <w:autoSpaceDE/>
        <w:autoSpaceDN/>
        <w:adjustRightInd/>
        <w:spacing w:before="8" w:line="230" w:lineRule="exact"/>
        <w:jc w:val="both"/>
        <w:textAlignment w:val="baseline"/>
        <w:rPr>
          <w:spacing w:val="9"/>
          <w:u w:val="single"/>
          <w:lang w:val="es-ES" w:eastAsia="es-ES"/>
        </w:rPr>
      </w:pPr>
      <w:r>
        <w:rPr>
          <w:b/>
          <w:bCs/>
          <w:spacing w:val="9"/>
          <w:lang w:val="es-ES" w:eastAsia="es-ES"/>
        </w:rPr>
        <w:lastRenderedPageBreak/>
        <w:t xml:space="preserve">"SEGUNDO: </w:t>
      </w:r>
      <w:r>
        <w:rPr>
          <w:b/>
          <w:bCs/>
          <w:spacing w:val="9"/>
          <w:u w:val="single"/>
          <w:lang w:val="es-ES" w:eastAsia="es-ES"/>
        </w:rPr>
        <w:t xml:space="preserve">Sobre el fondo del recurso: Sobre la cesión de la </w:t>
      </w:r>
      <w:r>
        <w:rPr>
          <w:spacing w:val="9"/>
          <w:u w:val="single"/>
          <w:lang w:val="es-ES" w:eastAsia="es-ES"/>
        </w:rPr>
        <w:t xml:space="preserve">concesión sin </w:t>
      </w:r>
    </w:p>
    <w:p w:rsidR="00006861" w:rsidRPr="00EC6D65" w:rsidRDefault="00EC6D65">
      <w:pPr>
        <w:tabs>
          <w:tab w:val="right" w:pos="7200"/>
        </w:tabs>
        <w:kinsoku w:val="0"/>
        <w:overflowPunct w:val="0"/>
        <w:autoSpaceDE/>
        <w:autoSpaceDN/>
        <w:adjustRightInd/>
        <w:spacing w:line="232" w:lineRule="exact"/>
        <w:ind w:right="864"/>
        <w:jc w:val="both"/>
        <w:textAlignment w:val="baseline"/>
        <w:rPr>
          <w:lang w:val="es-ES" w:eastAsia="es-ES"/>
        </w:rPr>
      </w:pPr>
      <w:r>
        <w:rPr>
          <w:u w:val="single"/>
          <w:lang w:val="es-ES" w:eastAsia="es-ES"/>
        </w:rPr>
        <w:t xml:space="preserve">autorización: </w:t>
      </w:r>
      <w:r w:rsidR="00006861" w:rsidRPr="00EC6D65">
        <w:rPr>
          <w:bCs/>
          <w:lang w:val="es-ES" w:eastAsia="es-ES"/>
        </w:rPr>
        <w:t xml:space="preserve">Estima el </w:t>
      </w:r>
      <w:r w:rsidR="00006861" w:rsidRPr="00EC6D65">
        <w:rPr>
          <w:lang w:val="es-ES" w:eastAsia="es-ES"/>
        </w:rPr>
        <w:t>señor T</w:t>
      </w:r>
      <w:r w:rsidRPr="00EC6D65">
        <w:rPr>
          <w:lang w:val="es-ES" w:eastAsia="es-ES"/>
        </w:rPr>
        <w:t>.O.</w:t>
      </w:r>
      <w:r w:rsidR="00006861" w:rsidRPr="00EC6D65">
        <w:rPr>
          <w:lang w:val="es-ES" w:eastAsia="es-ES"/>
        </w:rPr>
        <w:t xml:space="preserve"> en </w:t>
      </w:r>
      <w:r w:rsidR="00006861" w:rsidRPr="00EC6D65">
        <w:rPr>
          <w:bCs/>
          <w:lang w:val="es-ES" w:eastAsia="es-ES"/>
        </w:rPr>
        <w:t xml:space="preserve">representación </w:t>
      </w:r>
      <w:r w:rsidR="00006861" w:rsidRPr="00EC6D65">
        <w:rPr>
          <w:lang w:val="es-ES" w:eastAsia="es-ES"/>
        </w:rPr>
        <w:t>del señor</w:t>
      </w:r>
      <w:r w:rsidR="00006861" w:rsidRPr="00EC6D65">
        <w:rPr>
          <w:lang w:val="es-ES" w:eastAsia="es-ES"/>
        </w:rPr>
        <w:br/>
        <w:t xml:space="preserve">Hernández Casanova, principalmente que no ha existido </w:t>
      </w:r>
      <w:r w:rsidR="00006861" w:rsidRPr="00EC6D65">
        <w:rPr>
          <w:bCs/>
          <w:lang w:val="es-ES" w:eastAsia="es-ES"/>
        </w:rPr>
        <w:t xml:space="preserve">cesión de la </w:t>
      </w:r>
      <w:r w:rsidR="00006861" w:rsidRPr="00EC6D65">
        <w:rPr>
          <w:lang w:val="es-ES" w:eastAsia="es-ES"/>
        </w:rPr>
        <w:t xml:space="preserve">concesión, por cuanto la </w:t>
      </w:r>
      <w:r w:rsidR="00006861" w:rsidRPr="00EC6D65">
        <w:rPr>
          <w:bCs/>
          <w:lang w:val="es-ES" w:eastAsia="es-ES"/>
        </w:rPr>
        <w:t xml:space="preserve">"copia" del contrato de </w:t>
      </w:r>
      <w:r w:rsidR="00006861" w:rsidRPr="00EC6D65">
        <w:rPr>
          <w:lang w:val="es-ES" w:eastAsia="es-ES"/>
        </w:rPr>
        <w:t xml:space="preserve">cesión, que se encuentra </w:t>
      </w:r>
      <w:r w:rsidR="00006861" w:rsidRPr="00EC6D65">
        <w:rPr>
          <w:bCs/>
          <w:lang w:val="es-ES" w:eastAsia="es-ES"/>
        </w:rPr>
        <w:t xml:space="preserve">en </w:t>
      </w:r>
      <w:r w:rsidR="00006861" w:rsidRPr="00EC6D65">
        <w:rPr>
          <w:lang w:val="es-ES" w:eastAsia="es-ES"/>
        </w:rPr>
        <w:t xml:space="preserve">el expediente administrativo </w:t>
      </w:r>
      <w:r w:rsidR="00006861" w:rsidRPr="00EC6D65">
        <w:rPr>
          <w:bCs/>
          <w:lang w:val="es-ES" w:eastAsia="es-ES"/>
        </w:rPr>
        <w:t xml:space="preserve">del procedimiento </w:t>
      </w:r>
      <w:r w:rsidR="00006861" w:rsidRPr="00EC6D65">
        <w:rPr>
          <w:lang w:val="es-ES" w:eastAsia="es-ES"/>
        </w:rPr>
        <w:t xml:space="preserve">no tiene vigencia legal en virtud de </w:t>
      </w:r>
      <w:r w:rsidR="00006861" w:rsidRPr="00EC6D65">
        <w:rPr>
          <w:bCs/>
          <w:lang w:val="es-ES" w:eastAsia="es-ES"/>
        </w:rPr>
        <w:t xml:space="preserve">que se le </w:t>
      </w:r>
      <w:r w:rsidR="00006861" w:rsidRPr="00EC6D65">
        <w:rPr>
          <w:lang w:val="es-ES" w:eastAsia="es-ES"/>
        </w:rPr>
        <w:t xml:space="preserve">adiciono una razón </w:t>
      </w:r>
      <w:r w:rsidR="00006861" w:rsidRPr="00EC6D65">
        <w:rPr>
          <w:bCs/>
          <w:lang w:val="es-ES" w:eastAsia="es-ES"/>
        </w:rPr>
        <w:t xml:space="preserve">notarial que contenía </w:t>
      </w:r>
      <w:r w:rsidR="00006861" w:rsidRPr="00EC6D65">
        <w:rPr>
          <w:lang w:val="es-ES" w:eastAsia="es-ES"/>
        </w:rPr>
        <w:t xml:space="preserve">una clausula resolutoria en </w:t>
      </w:r>
      <w:r w:rsidR="00006861" w:rsidRPr="00EC6D65">
        <w:rPr>
          <w:bCs/>
          <w:lang w:val="es-ES" w:eastAsia="es-ES"/>
        </w:rPr>
        <w:t xml:space="preserve">la que se </w:t>
      </w:r>
      <w:r w:rsidR="00006861" w:rsidRPr="00EC6D65">
        <w:rPr>
          <w:lang w:val="es-ES" w:eastAsia="es-ES"/>
        </w:rPr>
        <w:t xml:space="preserve">indicaba que el contrato </w:t>
      </w:r>
      <w:r w:rsidR="00006861" w:rsidRPr="00EC6D65">
        <w:rPr>
          <w:bCs/>
          <w:lang w:val="es-ES" w:eastAsia="es-ES"/>
        </w:rPr>
        <w:t xml:space="preserve">quedaba sujeto a la aprobación de </w:t>
      </w:r>
      <w:r w:rsidR="00006861" w:rsidRPr="00EC6D65">
        <w:rPr>
          <w:lang w:val="es-ES" w:eastAsia="es-ES"/>
        </w:rPr>
        <w:t xml:space="preserve">la cesión por parte del Consejo de Transporte Público, y </w:t>
      </w:r>
      <w:r w:rsidR="00006861" w:rsidRPr="00EC6D65">
        <w:rPr>
          <w:bCs/>
          <w:lang w:val="es-ES" w:eastAsia="es-ES"/>
        </w:rPr>
        <w:t xml:space="preserve">porque además con </w:t>
      </w:r>
      <w:r w:rsidR="00006861" w:rsidRPr="00EC6D65">
        <w:rPr>
          <w:lang w:val="es-ES" w:eastAsia="es-ES"/>
        </w:rPr>
        <w:t>la declaración del señor H</w:t>
      </w:r>
      <w:r>
        <w:rPr>
          <w:lang w:val="es-ES" w:eastAsia="es-ES"/>
        </w:rPr>
        <w:t>.C.</w:t>
      </w:r>
      <w:r w:rsidR="00006861" w:rsidRPr="00EC6D65">
        <w:rPr>
          <w:lang w:val="es-ES" w:eastAsia="es-ES"/>
        </w:rPr>
        <w:t xml:space="preserve">, se demostró la </w:t>
      </w:r>
      <w:r w:rsidR="00006861" w:rsidRPr="00EC6D65">
        <w:rPr>
          <w:bCs/>
          <w:lang w:val="es-ES" w:eastAsia="es-ES"/>
        </w:rPr>
        <w:t xml:space="preserve">trasparencia del mismo </w:t>
      </w:r>
      <w:r w:rsidR="00006861" w:rsidRPr="00EC6D65">
        <w:rPr>
          <w:lang w:val="es-ES" w:eastAsia="es-ES"/>
        </w:rPr>
        <w:t xml:space="preserve">al aceptar la firma del contrato, aunque también se hizo la aclaración de </w:t>
      </w:r>
      <w:r w:rsidR="00006861" w:rsidRPr="00EC6D65">
        <w:rPr>
          <w:bCs/>
          <w:lang w:val="es-ES" w:eastAsia="es-ES"/>
        </w:rPr>
        <w:t xml:space="preserve">que dicho </w:t>
      </w:r>
      <w:r w:rsidR="00006861" w:rsidRPr="00EC6D65">
        <w:rPr>
          <w:lang w:val="es-ES" w:eastAsia="es-ES"/>
        </w:rPr>
        <w:t xml:space="preserve">contrato contenía la mencionada cláusula, y que en virtud de toda esta </w:t>
      </w:r>
      <w:r w:rsidR="00006861" w:rsidRPr="00EC6D65">
        <w:rPr>
          <w:bCs/>
          <w:lang w:val="es-ES" w:eastAsia="es-ES"/>
        </w:rPr>
        <w:t xml:space="preserve">situación el contrato no podía surtir efectos </w:t>
      </w:r>
      <w:r w:rsidR="00006861" w:rsidRPr="00EC6D65">
        <w:rPr>
          <w:lang w:val="es-ES" w:eastAsia="es-ES"/>
        </w:rPr>
        <w:t>legales, sino existía la aprobación por parte del Consejo de Transporte Público.</w:t>
      </w:r>
    </w:p>
    <w:p w:rsidR="00006861" w:rsidRDefault="00006861">
      <w:pPr>
        <w:kinsoku w:val="0"/>
        <w:overflowPunct w:val="0"/>
        <w:autoSpaceDE/>
        <w:autoSpaceDN/>
        <w:adjustRightInd/>
        <w:spacing w:before="242" w:line="232" w:lineRule="exact"/>
        <w:ind w:right="864"/>
        <w:jc w:val="both"/>
        <w:textAlignment w:val="baseline"/>
        <w:rPr>
          <w:lang w:val="es-ES" w:eastAsia="es-ES"/>
        </w:rPr>
      </w:pPr>
      <w:r w:rsidRPr="00EC6D65">
        <w:rPr>
          <w:lang w:val="es-ES" w:eastAsia="es-ES"/>
        </w:rPr>
        <w:t xml:space="preserve">En primer lugar, </w:t>
      </w:r>
      <w:r w:rsidRPr="00EC6D65">
        <w:rPr>
          <w:bCs/>
          <w:lang w:val="es-ES" w:eastAsia="es-ES"/>
        </w:rPr>
        <w:t xml:space="preserve">es necesario indicarle </w:t>
      </w:r>
      <w:r w:rsidRPr="00EC6D65">
        <w:rPr>
          <w:lang w:val="es-ES" w:eastAsia="es-ES"/>
        </w:rPr>
        <w:t xml:space="preserve">al recurrente que lo que consta en este Consejo, no es una </w:t>
      </w:r>
      <w:r w:rsidRPr="00EC6D65">
        <w:rPr>
          <w:bCs/>
          <w:lang w:val="es-ES" w:eastAsia="es-ES"/>
        </w:rPr>
        <w:t xml:space="preserve">simple copia del </w:t>
      </w:r>
      <w:r w:rsidRPr="00EC6D65">
        <w:rPr>
          <w:lang w:val="es-ES" w:eastAsia="es-ES"/>
        </w:rPr>
        <w:t>"Contrato Privado de Cesión" suscrito entre el señor H</w:t>
      </w:r>
      <w:r w:rsidR="00EC6D65">
        <w:rPr>
          <w:lang w:val="es-ES" w:eastAsia="es-ES"/>
        </w:rPr>
        <w:t>.C.</w:t>
      </w:r>
      <w:r w:rsidRPr="00EC6D65">
        <w:rPr>
          <w:bCs/>
          <w:lang w:val="es-ES" w:eastAsia="es-ES"/>
        </w:rPr>
        <w:t xml:space="preserve"> y el señor A</w:t>
      </w:r>
      <w:r w:rsidR="00EC6D65">
        <w:rPr>
          <w:bCs/>
          <w:lang w:val="es-ES" w:eastAsia="es-ES"/>
        </w:rPr>
        <w:t>.M.</w:t>
      </w:r>
      <w:r w:rsidRPr="00EC6D65">
        <w:rPr>
          <w:bCs/>
          <w:lang w:val="es-ES" w:eastAsia="es-ES"/>
        </w:rPr>
        <w:t xml:space="preserve"> </w:t>
      </w:r>
      <w:r w:rsidRPr="00EC6D65">
        <w:rPr>
          <w:lang w:val="es-ES" w:eastAsia="es-ES"/>
        </w:rPr>
        <w:t xml:space="preserve">En el considerando segundo, del </w:t>
      </w:r>
      <w:r w:rsidR="00EC6D65" w:rsidRPr="00EC6D65">
        <w:rPr>
          <w:lang w:val="es-ES" w:eastAsia="es-ES"/>
        </w:rPr>
        <w:t>artículo</w:t>
      </w:r>
      <w:r w:rsidRPr="00EC6D65">
        <w:rPr>
          <w:lang w:val="es-ES" w:eastAsia="es-ES"/>
        </w:rPr>
        <w:t xml:space="preserve"> 6.8.55 de la sesión ordinaria 24-2010 del 22 de abril de 2010, se especifica claramente que la copia a la que se hace referencia fue presentada junto con la solicitud de cesión de la concesión el día 15 de mayo del 2009, es decir, que este contrato consta en el expediente 70469, y en el mismo, no existe una copia simple, si no un testimonio de la escritura número ochenta y dos visible al folio cincuenta y siete frente del tomo décimo quinto del protocolo, del ahora apoderado especial del señor H</w:t>
      </w:r>
      <w:r w:rsidR="00EC6D65">
        <w:rPr>
          <w:lang w:val="es-ES" w:eastAsia="es-ES"/>
        </w:rPr>
        <w:t>.C.</w:t>
      </w:r>
      <w:r w:rsidRPr="00EC6D65">
        <w:rPr>
          <w:lang w:val="es-ES" w:eastAsia="es-ES"/>
        </w:rPr>
        <w:t>, el notario público R</w:t>
      </w:r>
      <w:r w:rsidR="00EC6D65">
        <w:rPr>
          <w:lang w:val="es-ES" w:eastAsia="es-ES"/>
        </w:rPr>
        <w:t>.T.O.</w:t>
      </w:r>
      <w:r>
        <w:rPr>
          <w:lang w:val="es-ES" w:eastAsia="es-ES"/>
        </w:rPr>
        <w:t xml:space="preserve"> En este sentido entonces, no es aceptable que el representante especial venga a alegar que lo que consta en el expediente es una copia simple del contrato, siendo que el mismo otorgo dicha copia como un primer testimonio de la citada escritura., sin que en la misma constara ninguna razón marginal que modificara el contenido de este contrato.</w:t>
      </w:r>
    </w:p>
    <w:p w:rsidR="00006861" w:rsidRPr="00EC6D65" w:rsidRDefault="00006861">
      <w:pPr>
        <w:kinsoku w:val="0"/>
        <w:overflowPunct w:val="0"/>
        <w:autoSpaceDE/>
        <w:autoSpaceDN/>
        <w:adjustRightInd/>
        <w:spacing w:before="223" w:line="233" w:lineRule="exact"/>
        <w:ind w:right="864"/>
        <w:jc w:val="both"/>
        <w:textAlignment w:val="baseline"/>
        <w:rPr>
          <w:lang w:val="es-ES" w:eastAsia="es-ES"/>
        </w:rPr>
      </w:pPr>
      <w:r w:rsidRPr="00EC6D65">
        <w:rPr>
          <w:lang w:val="es-ES" w:eastAsia="es-ES"/>
        </w:rPr>
        <w:t>En relación a lo expuesto, es necesario entonces analizar la modificación que presentó el señor H</w:t>
      </w:r>
      <w:r w:rsidR="00EC6D65">
        <w:rPr>
          <w:lang w:val="es-ES" w:eastAsia="es-ES"/>
        </w:rPr>
        <w:t>.C.</w:t>
      </w:r>
      <w:r w:rsidRPr="00EC6D65">
        <w:rPr>
          <w:lang w:val="es-ES" w:eastAsia="es-ES"/>
        </w:rPr>
        <w:t xml:space="preserve">, el día de la audiencia oral y privada con la Administración. Si bien no es competencia del Consejo de Transporte Público determinar si la razón marginal que </w:t>
      </w:r>
      <w:r w:rsidRPr="00EC6D65">
        <w:rPr>
          <w:bCs/>
          <w:lang w:val="es-ES" w:eastAsia="es-ES"/>
        </w:rPr>
        <w:t xml:space="preserve">fue agregada a la </w:t>
      </w:r>
      <w:r w:rsidRPr="00EC6D65">
        <w:rPr>
          <w:lang w:val="es-ES" w:eastAsia="es-ES"/>
        </w:rPr>
        <w:t>escritura antes citada es o no legal, si es posible determinar si la misma constituye una prueba relevante.</w:t>
      </w:r>
    </w:p>
    <w:p w:rsidR="00006861" w:rsidRPr="00EC6D65" w:rsidRDefault="00006861">
      <w:pPr>
        <w:kinsoku w:val="0"/>
        <w:overflowPunct w:val="0"/>
        <w:autoSpaceDE/>
        <w:autoSpaceDN/>
        <w:adjustRightInd/>
        <w:spacing w:before="223" w:line="238" w:lineRule="exact"/>
        <w:ind w:right="864"/>
        <w:jc w:val="both"/>
        <w:textAlignment w:val="baseline"/>
        <w:rPr>
          <w:lang w:val="es-ES" w:eastAsia="es-ES"/>
        </w:rPr>
      </w:pPr>
      <w:r w:rsidRPr="00EC6D65">
        <w:rPr>
          <w:lang w:val="es-ES" w:eastAsia="es-ES"/>
        </w:rPr>
        <w:t xml:space="preserve">La Dirección </w:t>
      </w:r>
      <w:r w:rsidRPr="00EC6D65">
        <w:rPr>
          <w:bCs/>
          <w:lang w:val="es-ES" w:eastAsia="es-ES"/>
        </w:rPr>
        <w:t xml:space="preserve">Nacional de Notariado, publicó en el Boletín Judicial 99 </w:t>
      </w:r>
      <w:r w:rsidRPr="00EC6D65">
        <w:rPr>
          <w:lang w:val="es-ES" w:eastAsia="es-ES"/>
        </w:rPr>
        <w:t xml:space="preserve">del jueves 24 de mayo del 2007 </w:t>
      </w:r>
      <w:r w:rsidRPr="00EC6D65">
        <w:rPr>
          <w:bCs/>
          <w:lang w:val="es-ES" w:eastAsia="es-ES"/>
        </w:rPr>
        <w:t xml:space="preserve">los lineamientos </w:t>
      </w:r>
      <w:r w:rsidRPr="00EC6D65">
        <w:rPr>
          <w:lang w:val="es-ES" w:eastAsia="es-ES"/>
        </w:rPr>
        <w:t>para el ejercicio y control del servicio notarial. Los artículos 62 y 63 de estos lineamientos establecen respectivamente, lo siguiente:</w:t>
      </w:r>
    </w:p>
    <w:p w:rsidR="00006861" w:rsidRDefault="00006861">
      <w:pPr>
        <w:kinsoku w:val="0"/>
        <w:overflowPunct w:val="0"/>
        <w:autoSpaceDE/>
        <w:autoSpaceDN/>
        <w:adjustRightInd/>
        <w:spacing w:before="224" w:line="233" w:lineRule="exact"/>
        <w:ind w:left="288" w:right="1080"/>
        <w:jc w:val="both"/>
        <w:textAlignment w:val="baseline"/>
        <w:rPr>
          <w:b/>
          <w:bCs/>
          <w:i/>
          <w:iCs/>
          <w:spacing w:val="4"/>
          <w:lang w:val="es-ES" w:eastAsia="es-ES"/>
        </w:rPr>
      </w:pPr>
      <w:r>
        <w:rPr>
          <w:b/>
          <w:bCs/>
          <w:i/>
          <w:iCs/>
          <w:spacing w:val="4"/>
          <w:lang w:val="es-ES" w:eastAsia="es-ES"/>
        </w:rPr>
        <w:t>"Articulo 62. Corrección de errores. Se podrán corregir escrituras mediante nota marginal sin necesidad de la firma de las partes, cuando se trate de correcciones comprobables por medio del archivo de referencias o cualquier otra fuente objetiva y no constituyan variación de las voluntades consentidas y no como por error se había consignado que podía realizarse con razón notarial. (Corrección publicada en el Boletín Judicial 116 del 18 de junio de 2007)</w:t>
      </w:r>
    </w:p>
    <w:p w:rsidR="00006861" w:rsidRDefault="00006861">
      <w:pPr>
        <w:kinsoku w:val="0"/>
        <w:overflowPunct w:val="0"/>
        <w:autoSpaceDE/>
        <w:autoSpaceDN/>
        <w:adjustRightInd/>
        <w:spacing w:before="216" w:line="237" w:lineRule="exact"/>
        <w:ind w:left="288" w:right="1080"/>
        <w:jc w:val="both"/>
        <w:textAlignment w:val="baseline"/>
        <w:rPr>
          <w:i/>
          <w:iCs/>
          <w:lang w:val="es-ES" w:eastAsia="es-ES"/>
        </w:rPr>
      </w:pPr>
      <w:r>
        <w:rPr>
          <w:b/>
          <w:bCs/>
          <w:i/>
          <w:iCs/>
          <w:lang w:val="es-ES" w:eastAsia="es-ES"/>
        </w:rPr>
        <w:t xml:space="preserve">Articulo 63. Errores substanciales. </w:t>
      </w:r>
      <w:r>
        <w:rPr>
          <w:i/>
          <w:iCs/>
          <w:lang w:val="es-ES" w:eastAsia="es-ES"/>
        </w:rPr>
        <w:t>Cuando se trate de errores que modifiquen elementos esenciales de los actos o contratos autorizados, la corrección deberá realizarse mediante adicional de escritura"</w:t>
      </w:r>
    </w:p>
    <w:p w:rsidR="00006861" w:rsidRDefault="00006861">
      <w:pPr>
        <w:kinsoku w:val="0"/>
        <w:overflowPunct w:val="0"/>
        <w:autoSpaceDE/>
        <w:autoSpaceDN/>
        <w:adjustRightInd/>
        <w:spacing w:before="230" w:line="233" w:lineRule="exact"/>
        <w:ind w:right="864"/>
        <w:jc w:val="both"/>
        <w:textAlignment w:val="baseline"/>
        <w:rPr>
          <w:spacing w:val="5"/>
          <w:lang w:val="es-ES" w:eastAsia="es-ES"/>
        </w:rPr>
      </w:pPr>
      <w:r>
        <w:rPr>
          <w:spacing w:val="5"/>
          <w:lang w:val="es-ES" w:eastAsia="es-ES"/>
        </w:rPr>
        <w:t xml:space="preserve">De acuerdo </w:t>
      </w:r>
      <w:r w:rsidRPr="00EC6D65">
        <w:rPr>
          <w:bCs/>
          <w:spacing w:val="5"/>
          <w:lang w:val="es-ES" w:eastAsia="es-ES"/>
        </w:rPr>
        <w:t xml:space="preserve">a estos artículos, mediante </w:t>
      </w:r>
      <w:r w:rsidRPr="00EC6D65">
        <w:rPr>
          <w:spacing w:val="5"/>
          <w:lang w:val="es-ES" w:eastAsia="es-ES"/>
        </w:rPr>
        <w:t xml:space="preserve">una razón marginal no es posible corregir el contenido de un contrato, por cuanto la razón marginal que se realizó no constituyó un simple error material, sino que se varió sustancialmente el contenido del contrato por cuanto se le agregó una clausula </w:t>
      </w:r>
      <w:r w:rsidRPr="00EC6D65">
        <w:rPr>
          <w:bCs/>
          <w:spacing w:val="5"/>
          <w:lang w:val="es-ES" w:eastAsia="es-ES"/>
        </w:rPr>
        <w:t xml:space="preserve">resolutoria. En este </w:t>
      </w:r>
      <w:r w:rsidRPr="00EC6D65">
        <w:rPr>
          <w:spacing w:val="5"/>
          <w:lang w:val="es-ES" w:eastAsia="es-ES"/>
        </w:rPr>
        <w:t xml:space="preserve">sentido será necesario que </w:t>
      </w:r>
      <w:r w:rsidRPr="00EC6D65">
        <w:rPr>
          <w:bCs/>
          <w:spacing w:val="5"/>
          <w:lang w:val="es-ES" w:eastAsia="es-ES"/>
        </w:rPr>
        <w:t xml:space="preserve">la Dirección Nacional </w:t>
      </w:r>
      <w:r w:rsidRPr="00EC6D65">
        <w:rPr>
          <w:spacing w:val="5"/>
          <w:lang w:val="es-ES" w:eastAsia="es-ES"/>
        </w:rPr>
        <w:t>de Notariado verifique la conducta</w:t>
      </w:r>
      <w:r>
        <w:rPr>
          <w:spacing w:val="5"/>
          <w:lang w:val="es-ES" w:eastAsia="es-ES"/>
        </w:rPr>
        <w:t xml:space="preserve"> realizada</w:t>
      </w:r>
    </w:p>
    <w:p w:rsidR="00006861" w:rsidRDefault="00006861">
      <w:pPr>
        <w:widowControl/>
        <w:rPr>
          <w:sz w:val="24"/>
          <w:szCs w:val="24"/>
        </w:rPr>
        <w:sectPr w:rsidR="00006861">
          <w:pgSz w:w="12134" w:h="15840"/>
          <w:pgMar w:top="1620" w:right="1665" w:bottom="464" w:left="2429" w:header="720" w:footer="720" w:gutter="0"/>
          <w:cols w:space="720"/>
          <w:noEndnote/>
        </w:sectPr>
      </w:pPr>
    </w:p>
    <w:p w:rsidR="00006861" w:rsidRDefault="00006861">
      <w:pPr>
        <w:kinsoku w:val="0"/>
        <w:overflowPunct w:val="0"/>
        <w:autoSpaceDE/>
        <w:autoSpaceDN/>
        <w:adjustRightInd/>
        <w:spacing w:line="232" w:lineRule="exact"/>
        <w:ind w:right="792"/>
        <w:jc w:val="both"/>
        <w:textAlignment w:val="baseline"/>
        <w:rPr>
          <w:lang w:val="es-ES" w:eastAsia="es-ES"/>
        </w:rPr>
      </w:pPr>
      <w:r>
        <w:rPr>
          <w:lang w:val="es-ES" w:eastAsia="es-ES"/>
        </w:rPr>
        <w:lastRenderedPageBreak/>
        <w:t>por el Notario Público al variar el contenido del contrato privado de cesión de la placa de taxi TSJ-</w:t>
      </w:r>
      <w:r w:rsidR="00EC6D65">
        <w:rPr>
          <w:lang w:val="es-ES" w:eastAsia="es-ES"/>
        </w:rPr>
        <w:t>XXX</w:t>
      </w:r>
      <w:r>
        <w:rPr>
          <w:lang w:val="es-ES" w:eastAsia="es-ES"/>
        </w:rPr>
        <w:t xml:space="preserve"> por medio de una razón marginal, y no por medio de una escritura adicional como lo solicita el artículo 63.</w:t>
      </w:r>
    </w:p>
    <w:p w:rsidR="00006861" w:rsidRDefault="00006861">
      <w:pPr>
        <w:kinsoku w:val="0"/>
        <w:overflowPunct w:val="0"/>
        <w:autoSpaceDE/>
        <w:autoSpaceDN/>
        <w:adjustRightInd/>
        <w:spacing w:before="239" w:line="233" w:lineRule="exact"/>
        <w:ind w:right="792"/>
        <w:jc w:val="both"/>
        <w:textAlignment w:val="baseline"/>
        <w:rPr>
          <w:spacing w:val="8"/>
          <w:lang w:val="es-ES" w:eastAsia="es-ES"/>
        </w:rPr>
      </w:pPr>
      <w:r>
        <w:rPr>
          <w:spacing w:val="8"/>
          <w:lang w:val="es-ES" w:eastAsia="es-ES"/>
        </w:rPr>
        <w:t>Sin embargo, al hacer la comparación entre los testimonios de las escrituras que constan en el expediente administrativo, en folios 13 (cuyo original se encuentra en el expediente 70469) y 19, que contiene la modificación con la clausula resolutoria, resulta poco convincente que esa razón marginal haya sido firmada el mismo día del contrato privado de cesión, por cuanto el notario expidió el testimonio de la escritura y se presentó como parte de la solicitud de cesión de la concesión TSJ-</w:t>
      </w:r>
      <w:r w:rsidR="00EC6D65">
        <w:rPr>
          <w:spacing w:val="8"/>
          <w:lang w:val="es-ES" w:eastAsia="es-ES"/>
        </w:rPr>
        <w:t>XXX</w:t>
      </w:r>
      <w:r>
        <w:rPr>
          <w:spacing w:val="8"/>
          <w:lang w:val="es-ES" w:eastAsia="es-ES"/>
        </w:rPr>
        <w:t xml:space="preserve"> desde el 15 de mayo del 2009, y no obstante, el día de la audiencia oral y privada el día 18 de febrero del 2010, es decir, nueve meses después de haberse otorgado el primer testimonio, se presenta un nuevo primer testimonio con una clausula resolutoria que no constaba en el otro primer testimonio aportado en la solicitud de autorización para ceder los derechos de concesión. Si efectivamente, el error en el contenido del contrato se hubiera detectado inmediatamente después de la firma del contrato de cesión, la razón marginal por tanto se hubiera firmado en ese preciso momento, el testimonio debería de haber sido realizado con dicha corrección, tal y como se presentó el día 18 de febrero del 2010.</w:t>
      </w:r>
    </w:p>
    <w:p w:rsidR="00006861" w:rsidRDefault="00006861">
      <w:pPr>
        <w:kinsoku w:val="0"/>
        <w:overflowPunct w:val="0"/>
        <w:autoSpaceDE/>
        <w:autoSpaceDN/>
        <w:adjustRightInd/>
        <w:spacing w:before="229" w:line="233" w:lineRule="exact"/>
        <w:ind w:right="792"/>
        <w:jc w:val="both"/>
        <w:textAlignment w:val="baseline"/>
        <w:rPr>
          <w:spacing w:val="6"/>
          <w:lang w:val="es-ES" w:eastAsia="es-ES"/>
        </w:rPr>
      </w:pPr>
      <w:r>
        <w:rPr>
          <w:spacing w:val="6"/>
          <w:lang w:val="es-ES" w:eastAsia="es-ES"/>
        </w:rPr>
        <w:t>Además de lo anterior, se debe tomar en consideración que si bien el señor H</w:t>
      </w:r>
      <w:r w:rsidR="00EC6D65">
        <w:rPr>
          <w:spacing w:val="6"/>
          <w:lang w:val="es-ES" w:eastAsia="es-ES"/>
        </w:rPr>
        <w:t>.C.</w:t>
      </w:r>
      <w:r>
        <w:rPr>
          <w:spacing w:val="6"/>
          <w:lang w:val="es-ES" w:eastAsia="es-ES"/>
        </w:rPr>
        <w:t xml:space="preserve"> manifestó en la audiencia oral y privada que el contrato quedaba supeditado a la autorización de este Consejo, la misma no se ve reflejada en este contrato, asimismo resulta importante destacar que en el escrito presentado el 15 de mayo del 2009 bajo el expediente 70469, el concesionario manifestó "(...) </w:t>
      </w:r>
      <w:r>
        <w:rPr>
          <w:i/>
          <w:iCs/>
          <w:spacing w:val="6"/>
          <w:lang w:val="es-ES" w:eastAsia="es-ES"/>
        </w:rPr>
        <w:t xml:space="preserve">el suscrito en su condición de CEDENTE procedió a ceder los derechos que me correspondían sobre dicha concesión administrativa al señor </w:t>
      </w:r>
      <w:r>
        <w:rPr>
          <w:b/>
          <w:bCs/>
          <w:i/>
          <w:iCs/>
          <w:spacing w:val="6"/>
          <w:lang w:val="es-ES" w:eastAsia="es-ES"/>
        </w:rPr>
        <w:t>J</w:t>
      </w:r>
      <w:r w:rsidR="00EC6D65">
        <w:rPr>
          <w:b/>
          <w:bCs/>
          <w:i/>
          <w:iCs/>
          <w:spacing w:val="6"/>
          <w:lang w:val="es-ES" w:eastAsia="es-ES"/>
        </w:rPr>
        <w:t>.G.A.M.</w:t>
      </w:r>
      <w:r>
        <w:rPr>
          <w:b/>
          <w:bCs/>
          <w:i/>
          <w:iCs/>
          <w:spacing w:val="6"/>
          <w:lang w:val="es-ES" w:eastAsia="es-ES"/>
        </w:rPr>
        <w:t xml:space="preserve"> (...)", </w:t>
      </w:r>
      <w:r>
        <w:rPr>
          <w:spacing w:val="6"/>
          <w:lang w:val="es-ES" w:eastAsia="es-ES"/>
        </w:rPr>
        <w:t>de manera que no resulta creíble que el concesionario se presente primero manifestando claramente que ya cedió sus derechos, y posteriormente, unos meses después exprese que esa cesión estaba condicionada a la aprobación por parte del Consejo de Transporte Público.</w:t>
      </w:r>
    </w:p>
    <w:p w:rsidR="00006861" w:rsidRDefault="00006861">
      <w:pPr>
        <w:kinsoku w:val="0"/>
        <w:overflowPunct w:val="0"/>
        <w:autoSpaceDE/>
        <w:autoSpaceDN/>
        <w:adjustRightInd/>
        <w:spacing w:before="232" w:line="233" w:lineRule="exact"/>
        <w:ind w:right="792"/>
        <w:jc w:val="both"/>
        <w:textAlignment w:val="baseline"/>
        <w:rPr>
          <w:spacing w:val="8"/>
          <w:lang w:val="es-ES" w:eastAsia="es-ES"/>
        </w:rPr>
      </w:pPr>
      <w:r>
        <w:rPr>
          <w:spacing w:val="8"/>
          <w:lang w:val="es-ES" w:eastAsia="es-ES"/>
        </w:rPr>
        <w:t>Nótese que incluso, el testigo, A</w:t>
      </w:r>
      <w:r w:rsidR="00EC6D65">
        <w:rPr>
          <w:spacing w:val="8"/>
          <w:lang w:val="es-ES" w:eastAsia="es-ES"/>
        </w:rPr>
        <w:t>.M.</w:t>
      </w:r>
      <w:r>
        <w:rPr>
          <w:spacing w:val="8"/>
          <w:lang w:val="es-ES" w:eastAsia="es-ES"/>
        </w:rPr>
        <w:t>, quien figura como cesionario en el contrato mencionado, durante la audiencia oral y privada, manifestó que conduce el vehículo que ampara la concesión 12 horas, de seis de la mañana a seis de la tarde, y que el concesionario tiene otro trabajo según su propia manifestación, de manera que igualmente resulta del todo improbable que el señor H</w:t>
      </w:r>
      <w:r w:rsidR="00EC6D65">
        <w:rPr>
          <w:spacing w:val="8"/>
          <w:lang w:val="es-ES" w:eastAsia="es-ES"/>
        </w:rPr>
        <w:t>.C.</w:t>
      </w:r>
      <w:r>
        <w:rPr>
          <w:spacing w:val="8"/>
          <w:lang w:val="es-ES" w:eastAsia="es-ES"/>
        </w:rPr>
        <w:t>, después de las 6 de la tarde conduzca por un periodo de ocho horas, si tiene otra actividad económica, misma que pese a sus manifestaciones frente al órgano director, le deben resultar suficientes para su manutención en virtud de que ha solicitado la cesión de la concesión. No es creíble, que el concesionario argumente en una segunda instancia que necesita de la concesión para vivir, cuando claramente se ha demostrado que ha cedido la concesión desde mayo del 2009.</w:t>
      </w:r>
    </w:p>
    <w:p w:rsidR="00006861" w:rsidRDefault="00006861">
      <w:pPr>
        <w:kinsoku w:val="0"/>
        <w:overflowPunct w:val="0"/>
        <w:autoSpaceDE/>
        <w:autoSpaceDN/>
        <w:adjustRightInd/>
        <w:spacing w:before="224" w:line="233" w:lineRule="exact"/>
        <w:ind w:right="792"/>
        <w:jc w:val="both"/>
        <w:textAlignment w:val="baseline"/>
        <w:rPr>
          <w:spacing w:val="6"/>
          <w:lang w:val="es-ES" w:eastAsia="es-ES"/>
        </w:rPr>
      </w:pPr>
      <w:r>
        <w:rPr>
          <w:spacing w:val="6"/>
          <w:lang w:val="es-ES" w:eastAsia="es-ES"/>
        </w:rPr>
        <w:t>Finalmente, es importante señalar que si bien lleva razón el recurrente, en el sentido de que el contrato de cesión carece de valor legal sin la autorización del Consejo de Transporte Público, si tiene valor legal a instancia privada entre las partes, puesto que en forma irregular se transfiere la administración y explotación del servicio público, en contravención con lo señalado en el artículo 42 de la Ley 7969, de solicitar la autorización previa para tales efectos. En ese sentido, se debe recordar que el artículo 40 en el inciso c) estipula claramente que la cesión a favor de un tercero sin autorización de este Consejo, constituye motivo de caducidad. Por su parte el inciso a) del mismo artículo remite como causal de caducidad al incumplimiento en las obligaciones contractuales, de manera que al leerse el</w:t>
      </w:r>
    </w:p>
    <w:p w:rsidR="00006861" w:rsidRDefault="00006861">
      <w:pPr>
        <w:widowControl/>
        <w:rPr>
          <w:sz w:val="24"/>
          <w:szCs w:val="24"/>
        </w:rPr>
        <w:sectPr w:rsidR="00006861">
          <w:pgSz w:w="12134" w:h="15840"/>
          <w:pgMar w:top="1380" w:right="1725" w:bottom="444" w:left="2369" w:header="720" w:footer="720" w:gutter="0"/>
          <w:cols w:space="720"/>
          <w:noEndnote/>
        </w:sectPr>
      </w:pPr>
    </w:p>
    <w:p w:rsidR="00006861" w:rsidRDefault="00006861">
      <w:pPr>
        <w:kinsoku w:val="0"/>
        <w:overflowPunct w:val="0"/>
        <w:autoSpaceDE/>
        <w:autoSpaceDN/>
        <w:adjustRightInd/>
        <w:spacing w:before="9" w:line="232" w:lineRule="exact"/>
        <w:ind w:left="864" w:right="936"/>
        <w:jc w:val="both"/>
        <w:textAlignment w:val="baseline"/>
        <w:rPr>
          <w:spacing w:val="6"/>
          <w:lang w:val="es-ES" w:eastAsia="es-ES"/>
        </w:rPr>
      </w:pPr>
      <w:r>
        <w:rPr>
          <w:spacing w:val="6"/>
          <w:lang w:val="es-ES" w:eastAsia="es-ES"/>
        </w:rPr>
        <w:lastRenderedPageBreak/>
        <w:t xml:space="preserve">artículo X1 inciso b) del contrato de concesión, se puede comprender claramente que cualquier tipo de transferencia de la concesión es ya por sí mismo un motivo de caducidad. Conviene entonces reiterar que ha sido reconocido por la misma Sala Constitucional, en su jurisprudencia, que en los contratos de concesión realizados por la administración pública, se da la condición </w:t>
      </w:r>
      <w:r>
        <w:rPr>
          <w:i/>
          <w:iCs/>
          <w:spacing w:val="6"/>
          <w:lang w:val="es-ES" w:eastAsia="es-ES"/>
        </w:rPr>
        <w:t xml:space="preserve">intuito personae </w:t>
      </w:r>
      <w:r>
        <w:rPr>
          <w:spacing w:val="6"/>
          <w:lang w:val="es-ES" w:eastAsia="es-ES"/>
        </w:rPr>
        <w:t>del contrato de concesión, al respecto en la resolución 5403-1995 de las dieciséis horas seis minutos del tres de octubre de 1995 (...)"( Léanse los folios del 10 al 11, folio 23 y del 52 al 55 del expediente administrativo TAT-204-14)</w:t>
      </w:r>
    </w:p>
    <w:p w:rsidR="00006861" w:rsidRDefault="00006861">
      <w:pPr>
        <w:kinsoku w:val="0"/>
        <w:overflowPunct w:val="0"/>
        <w:autoSpaceDE/>
        <w:autoSpaceDN/>
        <w:adjustRightInd/>
        <w:spacing w:before="430" w:line="329" w:lineRule="exact"/>
        <w:ind w:right="144"/>
        <w:jc w:val="both"/>
        <w:textAlignment w:val="baseline"/>
        <w:rPr>
          <w:sz w:val="24"/>
          <w:szCs w:val="24"/>
          <w:lang w:val="es-ES" w:eastAsia="es-ES"/>
        </w:rPr>
      </w:pPr>
      <w:r>
        <w:rPr>
          <w:sz w:val="24"/>
          <w:szCs w:val="24"/>
          <w:lang w:val="es-ES" w:eastAsia="es-ES"/>
        </w:rPr>
        <w:t xml:space="preserve">En razón de lo anterior, la Junta Directiva del Consejo de Transporte Público, dispuso acoger las recomendaciones del informe y rechazar el recurso de revocatoria contra el acuerdo </w:t>
      </w:r>
      <w:r>
        <w:rPr>
          <w:b/>
          <w:bCs/>
          <w:sz w:val="24"/>
          <w:szCs w:val="24"/>
          <w:lang w:val="es-ES" w:eastAsia="es-ES"/>
        </w:rPr>
        <w:t xml:space="preserve">Artículo 6.8.55 de la Sesión Ordinaria 24-2010 del 22 de abril del 2010, </w:t>
      </w:r>
      <w:r>
        <w:rPr>
          <w:lang w:val="es-ES" w:eastAsia="es-ES"/>
        </w:rPr>
        <w:t xml:space="preserve">y </w:t>
      </w:r>
      <w:r>
        <w:rPr>
          <w:sz w:val="24"/>
          <w:szCs w:val="24"/>
          <w:lang w:val="es-ES" w:eastAsia="es-ES"/>
        </w:rPr>
        <w:t>eleva al conocimiento del Tribunal Administrativo de Transporte el Recurso de Apelación.</w:t>
      </w:r>
    </w:p>
    <w:p w:rsidR="00006861" w:rsidRDefault="00006861">
      <w:pPr>
        <w:kinsoku w:val="0"/>
        <w:overflowPunct w:val="0"/>
        <w:autoSpaceDE/>
        <w:autoSpaceDN/>
        <w:adjustRightInd/>
        <w:spacing w:before="232" w:line="319" w:lineRule="exact"/>
        <w:ind w:right="144"/>
        <w:jc w:val="both"/>
        <w:textAlignment w:val="baseline"/>
        <w:rPr>
          <w:sz w:val="24"/>
          <w:szCs w:val="24"/>
          <w:lang w:val="es-ES" w:eastAsia="es-ES"/>
        </w:rPr>
      </w:pPr>
      <w:r>
        <w:rPr>
          <w:sz w:val="24"/>
          <w:szCs w:val="24"/>
          <w:lang w:val="es-ES" w:eastAsia="es-ES"/>
        </w:rPr>
        <w:t xml:space="preserve">El acuerdo fue notificado el día </w:t>
      </w:r>
      <w:r>
        <w:rPr>
          <w:b/>
          <w:bCs/>
          <w:sz w:val="24"/>
          <w:szCs w:val="24"/>
          <w:lang w:val="es-ES" w:eastAsia="es-ES"/>
        </w:rPr>
        <w:t xml:space="preserve">27 de octubre del 2014. (Léase el </w:t>
      </w:r>
      <w:r>
        <w:rPr>
          <w:sz w:val="24"/>
          <w:szCs w:val="24"/>
          <w:lang w:val="es-ES" w:eastAsia="es-ES"/>
        </w:rPr>
        <w:t>folio del 61 del expediente administrativo TAT-204-14)</w:t>
      </w:r>
    </w:p>
    <w:p w:rsidR="00006861" w:rsidRDefault="00006861">
      <w:pPr>
        <w:kinsoku w:val="0"/>
        <w:overflowPunct w:val="0"/>
        <w:autoSpaceDE/>
        <w:autoSpaceDN/>
        <w:adjustRightInd/>
        <w:spacing w:before="567" w:line="320" w:lineRule="exact"/>
        <w:ind w:right="144"/>
        <w:jc w:val="both"/>
        <w:textAlignment w:val="baseline"/>
        <w:rPr>
          <w:sz w:val="24"/>
          <w:szCs w:val="24"/>
          <w:lang w:val="es-ES" w:eastAsia="es-ES"/>
        </w:rPr>
      </w:pPr>
      <w:r>
        <w:rPr>
          <w:b/>
          <w:bCs/>
          <w:sz w:val="24"/>
          <w:szCs w:val="24"/>
          <w:lang w:val="es-ES" w:eastAsia="es-ES"/>
        </w:rPr>
        <w:t xml:space="preserve">CUARTO.- </w:t>
      </w:r>
      <w:r>
        <w:rPr>
          <w:sz w:val="24"/>
          <w:szCs w:val="24"/>
          <w:lang w:val="es-ES" w:eastAsia="es-ES"/>
        </w:rPr>
        <w:t xml:space="preserve">El recurrente presenta escrito en el que solicita se acoja su solicitud de prescripción y caducidad, </w:t>
      </w:r>
      <w:r>
        <w:rPr>
          <w:b/>
          <w:bCs/>
          <w:sz w:val="24"/>
          <w:szCs w:val="24"/>
          <w:lang w:val="es-ES" w:eastAsia="es-ES"/>
        </w:rPr>
        <w:t xml:space="preserve">el 6 de noviembre del 2014, </w:t>
      </w:r>
      <w:r>
        <w:rPr>
          <w:sz w:val="24"/>
          <w:szCs w:val="24"/>
          <w:lang w:val="es-ES" w:eastAsia="es-ES"/>
        </w:rPr>
        <w:t>ante el Tribunal Administrativo de Transporte, su apelación reiterando y ampliando sus argumentos, y solicitando la prescripción y caducidad del procedimiento administrativo y el archivo del mismo.</w:t>
      </w:r>
    </w:p>
    <w:p w:rsidR="00006861" w:rsidRDefault="00006861">
      <w:pPr>
        <w:kinsoku w:val="0"/>
        <w:overflowPunct w:val="0"/>
        <w:autoSpaceDE/>
        <w:autoSpaceDN/>
        <w:adjustRightInd/>
        <w:spacing w:before="294" w:line="237" w:lineRule="exact"/>
        <w:ind w:left="864" w:right="936"/>
        <w:jc w:val="both"/>
        <w:textAlignment w:val="baseline"/>
        <w:rPr>
          <w:lang w:val="es-ES" w:eastAsia="es-ES"/>
        </w:rPr>
      </w:pPr>
      <w:r>
        <w:rPr>
          <w:lang w:val="es-ES" w:eastAsia="es-ES"/>
        </w:rPr>
        <w:t xml:space="preserve">"Dichos recursos se interpusieron en contra del acto administrativo que contiene el acuerdo de la sesión ordinaria 24-2010 del día jueves 22 de abril del año 2010, en virtud de cual se dispuso por medio del citado acto, la cancelación inmediata de la Concesión de Servicio Público en la modalidad de taxi, número TSJ </w:t>
      </w:r>
      <w:r w:rsidR="00EC6D65">
        <w:rPr>
          <w:lang w:val="es-ES" w:eastAsia="es-ES"/>
        </w:rPr>
        <w:t>XXX</w:t>
      </w:r>
      <w:r>
        <w:rPr>
          <w:lang w:val="es-ES" w:eastAsia="es-ES"/>
        </w:rPr>
        <w:t xml:space="preserve"> otorga a</w:t>
      </w:r>
      <w:r w:rsidR="00EC6D65">
        <w:rPr>
          <w:lang w:val="es-ES" w:eastAsia="es-ES"/>
        </w:rPr>
        <w:t xml:space="preserve"> </w:t>
      </w:r>
      <w:r>
        <w:rPr>
          <w:lang w:val="es-ES" w:eastAsia="es-ES"/>
        </w:rPr>
        <w:t>mi favor.</w:t>
      </w:r>
    </w:p>
    <w:p w:rsidR="00006861" w:rsidRDefault="00006861">
      <w:pPr>
        <w:kinsoku w:val="0"/>
        <w:overflowPunct w:val="0"/>
        <w:autoSpaceDE/>
        <w:autoSpaceDN/>
        <w:adjustRightInd/>
        <w:spacing w:before="242" w:line="237" w:lineRule="exact"/>
        <w:ind w:left="864" w:right="936"/>
        <w:jc w:val="both"/>
        <w:textAlignment w:val="baseline"/>
        <w:rPr>
          <w:lang w:val="es-ES" w:eastAsia="es-ES"/>
        </w:rPr>
      </w:pPr>
      <w:r>
        <w:rPr>
          <w:lang w:val="es-ES" w:eastAsia="es-ES"/>
        </w:rPr>
        <w:t xml:space="preserve">Por </w:t>
      </w:r>
      <w:r>
        <w:rPr>
          <w:b/>
          <w:bCs/>
          <w:lang w:val="es-ES" w:eastAsia="es-ES"/>
        </w:rPr>
        <w:t xml:space="preserve">Oficio DAJ-20102996 </w:t>
      </w:r>
      <w:r>
        <w:rPr>
          <w:lang w:val="es-ES" w:eastAsia="es-ES"/>
        </w:rPr>
        <w:t>de fecha 13 de octubre del año 2010, se tiene por rechazado la Revocatoria interpuesta, y se admite para su conocimiento la Apelación interpuesta.</w:t>
      </w:r>
    </w:p>
    <w:p w:rsidR="00006861" w:rsidRDefault="00006861">
      <w:pPr>
        <w:kinsoku w:val="0"/>
        <w:overflowPunct w:val="0"/>
        <w:autoSpaceDE/>
        <w:autoSpaceDN/>
        <w:adjustRightInd/>
        <w:spacing w:before="197" w:line="237" w:lineRule="exact"/>
        <w:ind w:left="864" w:right="936"/>
        <w:jc w:val="both"/>
        <w:textAlignment w:val="baseline"/>
        <w:rPr>
          <w:spacing w:val="1"/>
          <w:lang w:val="es-ES" w:eastAsia="es-ES"/>
        </w:rPr>
      </w:pPr>
      <w:r>
        <w:rPr>
          <w:spacing w:val="1"/>
          <w:lang w:val="es-ES" w:eastAsia="es-ES"/>
        </w:rPr>
        <w:t xml:space="preserve">Para la fecha en que el </w:t>
      </w:r>
      <w:r>
        <w:rPr>
          <w:b/>
          <w:bCs/>
          <w:spacing w:val="1"/>
          <w:lang w:val="es-ES" w:eastAsia="es-ES"/>
        </w:rPr>
        <w:t xml:space="preserve">DEPARTAMENTO DE ADMINISTRACION DE CONSECIONES Y PERMISOS CONSEJO DE TRANSPORTE PUBLICO, </w:t>
      </w:r>
      <w:r>
        <w:rPr>
          <w:spacing w:val="1"/>
          <w:lang w:val="es-ES" w:eastAsia="es-ES"/>
        </w:rPr>
        <w:t>ha resuelto, opera en mi favor la prescripción y la caducidad del procedimiento administrativo conforme a los numerales 340 y 341 de la Ley general (Sic) de la Administración Pública, con lo cual se solicita el archivo definitivo del presente expediente.</w:t>
      </w:r>
    </w:p>
    <w:p w:rsidR="00006861" w:rsidRDefault="00006861">
      <w:pPr>
        <w:kinsoku w:val="0"/>
        <w:overflowPunct w:val="0"/>
        <w:autoSpaceDE/>
        <w:autoSpaceDN/>
        <w:adjustRightInd/>
        <w:spacing w:before="224" w:line="237" w:lineRule="exact"/>
        <w:ind w:left="864" w:right="936"/>
        <w:jc w:val="both"/>
        <w:textAlignment w:val="baseline"/>
        <w:rPr>
          <w:lang w:val="es-ES" w:eastAsia="es-ES"/>
        </w:rPr>
      </w:pPr>
      <w:r>
        <w:rPr>
          <w:lang w:val="es-ES" w:eastAsia="es-ES"/>
        </w:rPr>
        <w:t>En otro orden de ideas, y en el eventual caso de que la Administración no acoja la prescripción y la caducidad que he interpuesto, el suscrito mantiene interés legítimo y actual en que se acojan los recursos promovidos.</w:t>
      </w:r>
    </w:p>
    <w:p w:rsidR="00006861" w:rsidRDefault="00006861">
      <w:pPr>
        <w:kinsoku w:val="0"/>
        <w:overflowPunct w:val="0"/>
        <w:autoSpaceDE/>
        <w:autoSpaceDN/>
        <w:adjustRightInd/>
        <w:spacing w:before="192" w:after="388" w:line="237" w:lineRule="exact"/>
        <w:ind w:left="864" w:right="936"/>
        <w:jc w:val="both"/>
        <w:textAlignment w:val="baseline"/>
        <w:rPr>
          <w:lang w:val="es-ES" w:eastAsia="es-ES"/>
        </w:rPr>
      </w:pPr>
      <w:r>
        <w:rPr>
          <w:lang w:val="es-ES" w:eastAsia="es-ES"/>
        </w:rPr>
        <w:t xml:space="preserve">El </w:t>
      </w:r>
      <w:r>
        <w:rPr>
          <w:b/>
          <w:bCs/>
          <w:lang w:val="es-ES" w:eastAsia="es-ES"/>
        </w:rPr>
        <w:t xml:space="preserve">DEPARTAMENTO DE ADMINISTRACION DE CONSECIONES Y PERMISOS CONSEJO DE TRANSPORTE PUBLICO, </w:t>
      </w:r>
      <w:r>
        <w:rPr>
          <w:lang w:val="es-ES" w:eastAsia="es-ES"/>
        </w:rPr>
        <w:t xml:space="preserve">resuelve el recurso, haciendo una serie de consideraciones fuera del contexto del caso en que nos ocupa. Independientemente, si la actuación del Notario fue la correcta o no, la voluntad de las partes quedó plasmada en el instrumento público, con lo cual, se tuvo por demostrado que, el Contrato de cesión firmado tenía por objeto, que el cumplimiento del mismo quedaba sujeta </w:t>
      </w:r>
      <w:r>
        <w:rPr>
          <w:b/>
          <w:bCs/>
          <w:lang w:val="es-ES" w:eastAsia="es-ES"/>
        </w:rPr>
        <w:t xml:space="preserve">a </w:t>
      </w:r>
      <w:r>
        <w:rPr>
          <w:lang w:val="es-ES" w:eastAsia="es-ES"/>
        </w:rPr>
        <w:t>la aprobación del Concejo de Transportes, con lo cual, tal y como se demostró, las partes en cumplimiento del Reglamento acordaron que para los efectos de</w:t>
      </w:r>
    </w:p>
    <w:p w:rsidR="00006861" w:rsidRDefault="00006861">
      <w:pPr>
        <w:widowControl/>
        <w:rPr>
          <w:sz w:val="24"/>
          <w:szCs w:val="24"/>
        </w:rPr>
        <w:sectPr w:rsidR="00006861">
          <w:pgSz w:w="12134" w:h="15840"/>
          <w:pgMar w:top="1400" w:right="1540" w:bottom="424" w:left="1594" w:header="720" w:footer="720" w:gutter="0"/>
          <w:cols w:space="720"/>
          <w:noEndnote/>
        </w:sectPr>
      </w:pPr>
    </w:p>
    <w:p w:rsidR="00006861" w:rsidRDefault="00006861">
      <w:pPr>
        <w:widowControl/>
        <w:rPr>
          <w:sz w:val="24"/>
          <w:szCs w:val="24"/>
        </w:rPr>
        <w:sectPr w:rsidR="00006861">
          <w:type w:val="continuous"/>
          <w:pgSz w:w="12134" w:h="15840"/>
          <w:pgMar w:top="1400" w:right="1603" w:bottom="424" w:left="7651" w:header="720" w:footer="720" w:gutter="0"/>
          <w:cols w:space="720"/>
          <w:noEndnote/>
        </w:sectPr>
      </w:pPr>
    </w:p>
    <w:p w:rsidR="00006861" w:rsidRDefault="00006861">
      <w:pPr>
        <w:kinsoku w:val="0"/>
        <w:overflowPunct w:val="0"/>
        <w:autoSpaceDE/>
        <w:autoSpaceDN/>
        <w:adjustRightInd/>
        <w:spacing w:line="226" w:lineRule="exact"/>
        <w:ind w:left="936" w:right="864"/>
        <w:jc w:val="both"/>
        <w:textAlignment w:val="baseline"/>
        <w:rPr>
          <w:rFonts w:ascii="Garamond" w:hAnsi="Garamond" w:cs="Garamond"/>
          <w:sz w:val="21"/>
          <w:szCs w:val="21"/>
          <w:lang w:val="es-ES" w:eastAsia="es-ES"/>
        </w:rPr>
      </w:pPr>
      <w:r>
        <w:rPr>
          <w:rFonts w:ascii="Garamond" w:hAnsi="Garamond" w:cs="Garamond"/>
          <w:sz w:val="21"/>
          <w:szCs w:val="21"/>
          <w:lang w:val="es-ES" w:eastAsia="es-ES"/>
        </w:rPr>
        <w:lastRenderedPageBreak/>
        <w:t>tramitar el traspaso de la Concesión, se haría en el tanto fuera aprobado formalmente y por acto administrativo la cesión del contrato de Concesión.</w:t>
      </w:r>
    </w:p>
    <w:p w:rsidR="00006861" w:rsidRDefault="00006861">
      <w:pPr>
        <w:kinsoku w:val="0"/>
        <w:overflowPunct w:val="0"/>
        <w:autoSpaceDE/>
        <w:autoSpaceDN/>
        <w:adjustRightInd/>
        <w:spacing w:before="228" w:line="232" w:lineRule="exact"/>
        <w:ind w:left="936" w:right="864"/>
        <w:jc w:val="both"/>
        <w:textAlignment w:val="baseline"/>
        <w:rPr>
          <w:rFonts w:ascii="Garamond" w:hAnsi="Garamond" w:cs="Garamond"/>
          <w:spacing w:val="1"/>
          <w:sz w:val="21"/>
          <w:szCs w:val="21"/>
          <w:lang w:val="es-ES" w:eastAsia="es-ES"/>
        </w:rPr>
      </w:pPr>
      <w:r>
        <w:rPr>
          <w:rFonts w:ascii="Garamond" w:hAnsi="Garamond" w:cs="Garamond"/>
          <w:spacing w:val="1"/>
          <w:sz w:val="21"/>
          <w:szCs w:val="21"/>
          <w:lang w:val="es-ES" w:eastAsia="es-ES"/>
        </w:rPr>
        <w:t xml:space="preserve">Llama la atención del suscrito que el acto de rechazo por parte </w:t>
      </w:r>
      <w:r>
        <w:rPr>
          <w:rFonts w:ascii="Garamond" w:hAnsi="Garamond" w:cs="Garamond"/>
          <w:b/>
          <w:bCs/>
          <w:spacing w:val="1"/>
          <w:sz w:val="18"/>
          <w:szCs w:val="18"/>
          <w:lang w:val="es-ES" w:eastAsia="es-ES"/>
        </w:rPr>
        <w:t xml:space="preserve">del DEPARTAMENTO </w:t>
      </w:r>
      <w:r>
        <w:rPr>
          <w:rFonts w:ascii="Garamond" w:hAnsi="Garamond" w:cs="Garamond"/>
          <w:b/>
          <w:bCs/>
          <w:spacing w:val="1"/>
          <w:sz w:val="16"/>
          <w:szCs w:val="16"/>
          <w:lang w:val="es-ES" w:eastAsia="es-ES"/>
        </w:rPr>
        <w:t xml:space="preserve">DE ADM </w:t>
      </w:r>
      <w:r>
        <w:rPr>
          <w:rFonts w:ascii="Garamond" w:hAnsi="Garamond" w:cs="Garamond"/>
          <w:b/>
          <w:bCs/>
          <w:spacing w:val="1"/>
          <w:sz w:val="18"/>
          <w:szCs w:val="18"/>
          <w:lang w:val="es-ES" w:eastAsia="es-ES"/>
        </w:rPr>
        <w:t xml:space="preserve">INISTRACION DE CONSECIONES Y PERMISOS CONSEJO DE </w:t>
      </w:r>
      <w:r>
        <w:rPr>
          <w:rFonts w:ascii="Garamond" w:hAnsi="Garamond" w:cs="Garamond"/>
          <w:b/>
          <w:bCs/>
          <w:spacing w:val="1"/>
          <w:sz w:val="16"/>
          <w:szCs w:val="16"/>
          <w:lang w:val="es-ES" w:eastAsia="es-ES"/>
        </w:rPr>
        <w:t xml:space="preserve">TRANSPORTE </w:t>
      </w:r>
      <w:r>
        <w:rPr>
          <w:rFonts w:ascii="Garamond" w:hAnsi="Garamond" w:cs="Garamond"/>
          <w:b/>
          <w:bCs/>
          <w:spacing w:val="1"/>
          <w:sz w:val="18"/>
          <w:szCs w:val="18"/>
          <w:lang w:val="es-ES" w:eastAsia="es-ES"/>
        </w:rPr>
        <w:t xml:space="preserve">PUBLICO, </w:t>
      </w:r>
      <w:r>
        <w:rPr>
          <w:rFonts w:ascii="Garamond" w:hAnsi="Garamond" w:cs="Garamond"/>
          <w:spacing w:val="1"/>
          <w:sz w:val="21"/>
          <w:szCs w:val="21"/>
          <w:lang w:val="es-ES" w:eastAsia="es-ES"/>
        </w:rPr>
        <w:t>se fundamenta en un supuesto incumplimiento del Notario Público, por no realizar la modificación o la aclaración del acto jurídico realizado mediante escritura adicional, sino que lo hizo por medio de simple razón notarial. Independientemente de la actuación del Notario, quedó demostrado incluso, el mismo día de la Audiencia Oral y Privada, ante el apercibimiento de la encargada del órgano Director de presentar una copia del Protocolo para su cotejo, mismo que ella verifico efectivamente y en presencia de las partes que la escritura matriz tenia inserta la aclaración de que dicho acto de cesión quedaba sujeto a la aprobación por parte de la oficina de Taxis, situación que legalmente no es la que se ha considerado en toda esta discusión.</w:t>
      </w:r>
    </w:p>
    <w:p w:rsidR="00006861" w:rsidRDefault="00006861">
      <w:pPr>
        <w:kinsoku w:val="0"/>
        <w:overflowPunct w:val="0"/>
        <w:autoSpaceDE/>
        <w:autoSpaceDN/>
        <w:adjustRightInd/>
        <w:spacing w:before="259" w:line="232" w:lineRule="exact"/>
        <w:ind w:left="936" w:right="864"/>
        <w:jc w:val="both"/>
        <w:textAlignment w:val="baseline"/>
        <w:rPr>
          <w:rFonts w:ascii="Garamond" w:hAnsi="Garamond" w:cs="Garamond"/>
          <w:sz w:val="21"/>
          <w:szCs w:val="21"/>
          <w:lang w:val="es-ES" w:eastAsia="es-ES"/>
        </w:rPr>
      </w:pPr>
      <w:r>
        <w:rPr>
          <w:rFonts w:ascii="Garamond" w:hAnsi="Garamond" w:cs="Garamond"/>
          <w:sz w:val="21"/>
          <w:szCs w:val="21"/>
          <w:lang w:val="es-ES" w:eastAsia="es-ES"/>
        </w:rPr>
        <w:t xml:space="preserve">Si bien es cierto no es posible traspasar o ceder bajo ningún </w:t>
      </w:r>
      <w:r w:rsidR="00EC6D65">
        <w:rPr>
          <w:rFonts w:ascii="Garamond" w:hAnsi="Garamond" w:cs="Garamond"/>
          <w:sz w:val="21"/>
          <w:szCs w:val="21"/>
          <w:lang w:val="es-ES" w:eastAsia="es-ES"/>
        </w:rPr>
        <w:t>título</w:t>
      </w:r>
      <w:r>
        <w:rPr>
          <w:rFonts w:ascii="Garamond" w:hAnsi="Garamond" w:cs="Garamond"/>
          <w:sz w:val="21"/>
          <w:szCs w:val="21"/>
          <w:lang w:val="es-ES" w:eastAsia="es-ES"/>
        </w:rPr>
        <w:t xml:space="preserve"> una concesión de taxi sin la autorización previa, las partes claramente expresamos nuestra voluntad de que la cesión efectuada, solo tendría efectos y valor jurídico una vez aprobada por la oficina de Taxis, no antes, situación que es legalmente posible, toda vez que no estamos comprometiendo una Concesión al margen de la ley y del Reglamento.</w:t>
      </w:r>
    </w:p>
    <w:p w:rsidR="00006861" w:rsidRDefault="00006861">
      <w:pPr>
        <w:kinsoku w:val="0"/>
        <w:overflowPunct w:val="0"/>
        <w:autoSpaceDE/>
        <w:autoSpaceDN/>
        <w:adjustRightInd/>
        <w:spacing w:before="219" w:line="232" w:lineRule="exact"/>
        <w:ind w:left="936" w:right="864"/>
        <w:jc w:val="both"/>
        <w:textAlignment w:val="baseline"/>
        <w:rPr>
          <w:rFonts w:ascii="Garamond" w:hAnsi="Garamond" w:cs="Garamond"/>
          <w:sz w:val="21"/>
          <w:szCs w:val="21"/>
          <w:lang w:val="es-ES" w:eastAsia="es-ES"/>
        </w:rPr>
      </w:pPr>
      <w:r>
        <w:rPr>
          <w:rFonts w:ascii="Garamond" w:hAnsi="Garamond" w:cs="Garamond"/>
          <w:sz w:val="21"/>
          <w:szCs w:val="21"/>
          <w:lang w:val="es-ES" w:eastAsia="es-ES"/>
        </w:rPr>
        <w:t>La existencia de un testimonio de escritura, es, y como fue expuesto y demostrado un error, que en nada comprometía la Concesión de taxi, sino que fue, un primer instrumento impreso, antes de que el Notario hiciera con la firma, y el consentimiento de las partes, en este caso mío, de que la cesión no surtiría efectos legales hasta que no fuere aprobado el traspaso, situación que es el reflejo correcto de la voluntad de las partes y plasmada en la actuación notarial. (...)" (Léanse los folios del 1 al 3 del expediente administrativo TAT-204-14)</w:t>
      </w:r>
    </w:p>
    <w:p w:rsidR="00006861" w:rsidRDefault="00006861">
      <w:pPr>
        <w:kinsoku w:val="0"/>
        <w:overflowPunct w:val="0"/>
        <w:autoSpaceDE/>
        <w:autoSpaceDN/>
        <w:adjustRightInd/>
        <w:spacing w:before="577" w:line="269" w:lineRule="exact"/>
        <w:ind w:left="72" w:right="72"/>
        <w:jc w:val="both"/>
        <w:textAlignment w:val="baseline"/>
        <w:rPr>
          <w:rFonts w:ascii="Garamond" w:hAnsi="Garamond" w:cs="Garamond"/>
          <w:sz w:val="24"/>
          <w:szCs w:val="24"/>
          <w:lang w:val="es-ES" w:eastAsia="es-ES"/>
        </w:rPr>
      </w:pPr>
      <w:r>
        <w:rPr>
          <w:rFonts w:ascii="Garamond" w:hAnsi="Garamond" w:cs="Garamond"/>
          <w:b/>
          <w:bCs/>
          <w:sz w:val="21"/>
          <w:szCs w:val="21"/>
          <w:lang w:val="es-ES" w:eastAsia="es-ES"/>
        </w:rPr>
        <w:t xml:space="preserve">QUINTO.- </w:t>
      </w:r>
      <w:r>
        <w:rPr>
          <w:rFonts w:ascii="Garamond" w:hAnsi="Garamond" w:cs="Garamond"/>
          <w:sz w:val="24"/>
          <w:szCs w:val="24"/>
          <w:lang w:val="es-ES" w:eastAsia="es-ES"/>
        </w:rPr>
        <w:t xml:space="preserve">En los </w:t>
      </w:r>
      <w:r>
        <w:rPr>
          <w:rFonts w:ascii="Garamond" w:hAnsi="Garamond" w:cs="Garamond"/>
          <w:b/>
          <w:bCs/>
          <w:sz w:val="21"/>
          <w:szCs w:val="21"/>
          <w:lang w:val="es-ES" w:eastAsia="es-ES"/>
        </w:rPr>
        <w:t xml:space="preserve">procedimientos </w:t>
      </w:r>
      <w:r>
        <w:rPr>
          <w:rFonts w:ascii="Garamond" w:hAnsi="Garamond" w:cs="Garamond"/>
          <w:sz w:val="24"/>
          <w:szCs w:val="24"/>
          <w:lang w:val="es-ES" w:eastAsia="es-ES"/>
        </w:rPr>
        <w:t>seguidos se han observado los términos y prescripciones legales.</w:t>
      </w:r>
    </w:p>
    <w:p w:rsidR="00006861" w:rsidRDefault="00006861">
      <w:pPr>
        <w:kinsoku w:val="0"/>
        <w:overflowPunct w:val="0"/>
        <w:autoSpaceDE/>
        <w:autoSpaceDN/>
        <w:adjustRightInd/>
        <w:spacing w:before="301" w:line="267" w:lineRule="exact"/>
        <w:ind w:left="72" w:right="72"/>
        <w:textAlignment w:val="baseline"/>
        <w:rPr>
          <w:rFonts w:ascii="Garamond" w:hAnsi="Garamond" w:cs="Garamond"/>
          <w:b/>
          <w:bCs/>
          <w:spacing w:val="15"/>
          <w:sz w:val="21"/>
          <w:szCs w:val="21"/>
          <w:lang w:val="es-ES" w:eastAsia="es-ES"/>
        </w:rPr>
      </w:pPr>
      <w:r>
        <w:rPr>
          <w:rFonts w:ascii="Garamond" w:hAnsi="Garamond" w:cs="Garamond"/>
          <w:b/>
          <w:bCs/>
          <w:spacing w:val="15"/>
          <w:sz w:val="21"/>
          <w:szCs w:val="21"/>
          <w:lang w:val="es-ES" w:eastAsia="es-ES"/>
        </w:rPr>
        <w:t>REDACTA EL JUEZ PORTUGUEZ MÉNDEZ,</w:t>
      </w:r>
    </w:p>
    <w:p w:rsidR="00006861" w:rsidRDefault="00006861">
      <w:pPr>
        <w:kinsoku w:val="0"/>
        <w:overflowPunct w:val="0"/>
        <w:autoSpaceDE/>
        <w:autoSpaceDN/>
        <w:adjustRightInd/>
        <w:spacing w:before="583" w:line="258" w:lineRule="exact"/>
        <w:ind w:left="72" w:right="72"/>
        <w:jc w:val="center"/>
        <w:textAlignment w:val="baseline"/>
        <w:rPr>
          <w:rFonts w:ascii="Garamond" w:hAnsi="Garamond" w:cs="Garamond"/>
          <w:b/>
          <w:bCs/>
          <w:spacing w:val="7"/>
          <w:sz w:val="21"/>
          <w:szCs w:val="21"/>
          <w:lang w:val="es-ES" w:eastAsia="es-ES"/>
        </w:rPr>
      </w:pPr>
      <w:r>
        <w:rPr>
          <w:rFonts w:ascii="Garamond" w:hAnsi="Garamond" w:cs="Garamond"/>
          <w:b/>
          <w:bCs/>
          <w:spacing w:val="7"/>
          <w:sz w:val="21"/>
          <w:szCs w:val="21"/>
          <w:lang w:val="es-ES" w:eastAsia="es-ES"/>
        </w:rPr>
        <w:t>CONSIDERANDO</w:t>
      </w:r>
    </w:p>
    <w:p w:rsidR="00006861" w:rsidRPr="00EC6D65" w:rsidRDefault="00006861" w:rsidP="00710836">
      <w:pPr>
        <w:numPr>
          <w:ilvl w:val="0"/>
          <w:numId w:val="6"/>
        </w:numPr>
        <w:kinsoku w:val="0"/>
        <w:overflowPunct w:val="0"/>
        <w:autoSpaceDE/>
        <w:autoSpaceDN/>
        <w:adjustRightInd/>
        <w:spacing w:before="8" w:line="270" w:lineRule="exact"/>
        <w:ind w:right="72"/>
        <w:jc w:val="both"/>
        <w:textAlignment w:val="baseline"/>
        <w:rPr>
          <w:rFonts w:ascii="Garamond" w:hAnsi="Garamond" w:cs="Garamond"/>
          <w:b/>
          <w:bCs/>
          <w:sz w:val="21"/>
          <w:szCs w:val="21"/>
          <w:lang w:val="es-ES" w:eastAsia="es-ES"/>
        </w:rPr>
      </w:pPr>
      <w:r w:rsidRPr="00EC6D65">
        <w:rPr>
          <w:rFonts w:ascii="Garamond" w:hAnsi="Garamond" w:cs="Garamond"/>
          <w:b/>
          <w:bCs/>
          <w:sz w:val="21"/>
          <w:szCs w:val="21"/>
          <w:lang w:val="es-ES" w:eastAsia="es-ES"/>
        </w:rPr>
        <w:t xml:space="preserve">COMPETENCIA.- El Tribunal </w:t>
      </w:r>
      <w:r w:rsidRPr="00EC6D65">
        <w:rPr>
          <w:rFonts w:ascii="Garamond" w:hAnsi="Garamond" w:cs="Garamond"/>
          <w:sz w:val="24"/>
          <w:szCs w:val="24"/>
          <w:lang w:val="es-ES" w:eastAsia="es-ES"/>
        </w:rPr>
        <w:t xml:space="preserve">Administrativo </w:t>
      </w:r>
      <w:r w:rsidRPr="00EC6D65">
        <w:rPr>
          <w:rFonts w:ascii="Garamond" w:hAnsi="Garamond" w:cs="Garamond"/>
          <w:b/>
          <w:bCs/>
          <w:sz w:val="21"/>
          <w:szCs w:val="21"/>
          <w:lang w:val="es-ES" w:eastAsia="es-ES"/>
        </w:rPr>
        <w:t xml:space="preserve">de Transporte </w:t>
      </w:r>
      <w:r w:rsidRPr="00EC6D65">
        <w:rPr>
          <w:rFonts w:ascii="Garamond" w:hAnsi="Garamond" w:cs="Garamond"/>
          <w:sz w:val="24"/>
          <w:szCs w:val="24"/>
          <w:lang w:val="es-ES" w:eastAsia="es-ES"/>
        </w:rPr>
        <w:t xml:space="preserve">es el competente para conocer y resolver </w:t>
      </w:r>
      <w:r w:rsidRPr="00EC6D65">
        <w:rPr>
          <w:rFonts w:ascii="Garamond" w:hAnsi="Garamond" w:cs="Garamond"/>
          <w:b/>
          <w:bCs/>
          <w:sz w:val="21"/>
          <w:szCs w:val="21"/>
          <w:lang w:val="es-ES" w:eastAsia="es-ES"/>
        </w:rPr>
        <w:t xml:space="preserve">el presente </w:t>
      </w:r>
      <w:r w:rsidRPr="00EC6D65">
        <w:rPr>
          <w:rFonts w:ascii="Garamond" w:hAnsi="Garamond" w:cs="Garamond"/>
          <w:sz w:val="24"/>
          <w:szCs w:val="24"/>
          <w:lang w:val="es-ES" w:eastAsia="es-ES"/>
        </w:rPr>
        <w:t xml:space="preserve">recurso de apelación </w:t>
      </w:r>
      <w:r w:rsidRPr="00EC6D65">
        <w:rPr>
          <w:rFonts w:ascii="Garamond" w:hAnsi="Garamond" w:cs="Garamond"/>
          <w:b/>
          <w:bCs/>
          <w:sz w:val="21"/>
          <w:szCs w:val="21"/>
          <w:lang w:val="es-ES" w:eastAsia="es-ES"/>
        </w:rPr>
        <w:t xml:space="preserve">de conformidad </w:t>
      </w:r>
      <w:r w:rsidRPr="00EC6D65">
        <w:rPr>
          <w:rFonts w:ascii="Garamond" w:hAnsi="Garamond" w:cs="Garamond"/>
          <w:sz w:val="24"/>
          <w:szCs w:val="24"/>
          <w:lang w:val="es-ES" w:eastAsia="es-ES"/>
        </w:rPr>
        <w:t>con el artículo</w:t>
      </w:r>
      <w:r w:rsidR="00EC6D65" w:rsidRPr="00EC6D65">
        <w:rPr>
          <w:rFonts w:ascii="Garamond" w:hAnsi="Garamond" w:cs="Garamond"/>
          <w:sz w:val="24"/>
          <w:szCs w:val="24"/>
          <w:lang w:val="es-ES" w:eastAsia="es-ES"/>
        </w:rPr>
        <w:t xml:space="preserve"> </w:t>
      </w:r>
      <w:r w:rsidRPr="00EC6D65">
        <w:rPr>
          <w:rFonts w:ascii="Garamond" w:hAnsi="Garamond" w:cs="Garamond"/>
          <w:sz w:val="24"/>
          <w:szCs w:val="24"/>
          <w:lang w:val="es-ES" w:eastAsia="es-ES"/>
        </w:rPr>
        <w:t xml:space="preserve">22 de la Ley Reguladora </w:t>
      </w:r>
      <w:r w:rsidRPr="00EC6D65">
        <w:rPr>
          <w:rFonts w:ascii="Garamond" w:hAnsi="Garamond" w:cs="Garamond"/>
          <w:b/>
          <w:bCs/>
          <w:sz w:val="21"/>
          <w:szCs w:val="21"/>
          <w:lang w:val="es-ES" w:eastAsia="es-ES"/>
        </w:rPr>
        <w:t xml:space="preserve">del Servicio Público de Transporte Remunerado </w:t>
      </w:r>
      <w:r w:rsidRPr="00EC6D65">
        <w:rPr>
          <w:rFonts w:ascii="Garamond" w:hAnsi="Garamond" w:cs="Garamond"/>
          <w:sz w:val="24"/>
          <w:szCs w:val="24"/>
          <w:lang w:val="es-ES" w:eastAsia="es-ES"/>
        </w:rPr>
        <w:t xml:space="preserve">de Personas en Vehículos en la </w:t>
      </w:r>
      <w:r w:rsidRPr="00EC6D65">
        <w:rPr>
          <w:rFonts w:ascii="Garamond" w:hAnsi="Garamond" w:cs="Garamond"/>
          <w:b/>
          <w:bCs/>
          <w:sz w:val="21"/>
          <w:szCs w:val="21"/>
          <w:lang w:val="es-ES" w:eastAsia="es-ES"/>
        </w:rPr>
        <w:t xml:space="preserve">Modalidad de Taxi N° </w:t>
      </w:r>
      <w:r w:rsidRPr="00EC6D65">
        <w:rPr>
          <w:rFonts w:ascii="Garamond" w:hAnsi="Garamond" w:cs="Garamond"/>
          <w:sz w:val="24"/>
          <w:szCs w:val="24"/>
          <w:lang w:val="es-ES" w:eastAsia="es-ES"/>
        </w:rPr>
        <w:t xml:space="preserve">7969 del 22 de </w:t>
      </w:r>
      <w:r w:rsidRPr="00EC6D65">
        <w:rPr>
          <w:rFonts w:ascii="Garamond" w:hAnsi="Garamond" w:cs="Garamond"/>
          <w:b/>
          <w:bCs/>
          <w:sz w:val="21"/>
          <w:szCs w:val="21"/>
          <w:lang w:val="es-ES" w:eastAsia="es-ES"/>
        </w:rPr>
        <w:t>diciembre de 1999.</w:t>
      </w:r>
    </w:p>
    <w:p w:rsidR="00006861" w:rsidRPr="00EC6D65" w:rsidRDefault="00006861" w:rsidP="000B5C22">
      <w:pPr>
        <w:numPr>
          <w:ilvl w:val="0"/>
          <w:numId w:val="6"/>
        </w:numPr>
        <w:kinsoku w:val="0"/>
        <w:overflowPunct w:val="0"/>
        <w:autoSpaceDE/>
        <w:autoSpaceDN/>
        <w:adjustRightInd/>
        <w:spacing w:before="21" w:line="270" w:lineRule="exact"/>
        <w:ind w:right="72"/>
        <w:jc w:val="both"/>
        <w:textAlignment w:val="baseline"/>
        <w:rPr>
          <w:rFonts w:ascii="Garamond" w:hAnsi="Garamond" w:cs="Garamond"/>
          <w:sz w:val="24"/>
          <w:szCs w:val="24"/>
          <w:lang w:val="es-ES" w:eastAsia="es-ES"/>
        </w:rPr>
      </w:pPr>
      <w:r w:rsidRPr="00EC6D65">
        <w:rPr>
          <w:rFonts w:ascii="Garamond" w:hAnsi="Garamond" w:cs="Garamond"/>
          <w:b/>
          <w:bCs/>
          <w:sz w:val="21"/>
          <w:szCs w:val="21"/>
          <w:lang w:val="es-ES" w:eastAsia="es-ES"/>
        </w:rPr>
        <w:t xml:space="preserve">ADMISIBILIDAD DEL RECURSO. </w:t>
      </w:r>
      <w:r w:rsidRPr="00EC6D65">
        <w:rPr>
          <w:rFonts w:ascii="Garamond" w:hAnsi="Garamond" w:cs="Garamond"/>
          <w:b/>
          <w:bCs/>
          <w:sz w:val="21"/>
          <w:szCs w:val="21"/>
          <w:u w:val="single"/>
          <w:lang w:val="es-ES" w:eastAsia="es-ES"/>
        </w:rPr>
        <w:t>En cuanto a la Legitimación:</w:t>
      </w:r>
      <w:r w:rsidRPr="00EC6D65">
        <w:rPr>
          <w:rFonts w:ascii="Garamond" w:hAnsi="Garamond" w:cs="Garamond"/>
          <w:sz w:val="24"/>
          <w:szCs w:val="24"/>
          <w:lang w:val="es-ES" w:eastAsia="es-ES"/>
        </w:rPr>
        <w:t xml:space="preserve"> De conformidad con lo dispuesto en el artículo 11 del la ley 7969 "Ley Reguladora </w:t>
      </w:r>
      <w:r w:rsidRPr="00EC6D65">
        <w:rPr>
          <w:rFonts w:ascii="Garamond" w:hAnsi="Garamond" w:cs="Garamond"/>
          <w:b/>
          <w:bCs/>
          <w:sz w:val="21"/>
          <w:szCs w:val="21"/>
          <w:lang w:val="es-ES" w:eastAsia="es-ES"/>
        </w:rPr>
        <w:t xml:space="preserve">del </w:t>
      </w:r>
      <w:r w:rsidRPr="00EC6D65">
        <w:rPr>
          <w:rFonts w:ascii="Garamond" w:hAnsi="Garamond" w:cs="Garamond"/>
          <w:sz w:val="24"/>
          <w:szCs w:val="24"/>
          <w:lang w:val="es-ES" w:eastAsia="es-ES"/>
        </w:rPr>
        <w:t>Servicio Público de Transporte Remunerado de Personas en Vehículos en la Modalidad de Taxi", se tiene que La</w:t>
      </w:r>
      <w:r w:rsidR="00EC6D65" w:rsidRPr="00EC6D65">
        <w:rPr>
          <w:rFonts w:ascii="Garamond" w:hAnsi="Garamond" w:cs="Garamond"/>
          <w:sz w:val="24"/>
          <w:szCs w:val="24"/>
          <w:lang w:val="es-ES" w:eastAsia="es-ES"/>
        </w:rPr>
        <w:t xml:space="preserve"> </w:t>
      </w:r>
      <w:r w:rsidRPr="00EC6D65">
        <w:rPr>
          <w:rFonts w:ascii="Garamond" w:hAnsi="Garamond" w:cs="Garamond"/>
          <w:spacing w:val="7"/>
          <w:sz w:val="24"/>
          <w:szCs w:val="24"/>
          <w:lang w:val="es-ES" w:eastAsia="es-ES"/>
        </w:rPr>
        <w:t xml:space="preserve">Junta Directiva del Consejo de Transporte Público le decretó al señor </w:t>
      </w:r>
      <w:r w:rsidRPr="00EC6D65">
        <w:rPr>
          <w:rFonts w:ascii="Garamond" w:hAnsi="Garamond" w:cs="Garamond"/>
          <w:b/>
          <w:bCs/>
          <w:spacing w:val="7"/>
          <w:sz w:val="18"/>
          <w:szCs w:val="18"/>
          <w:lang w:val="es-ES" w:eastAsia="es-ES"/>
        </w:rPr>
        <w:t>J</w:t>
      </w:r>
      <w:r w:rsidR="00EC6D65">
        <w:rPr>
          <w:rFonts w:ascii="Garamond" w:hAnsi="Garamond" w:cs="Garamond"/>
          <w:b/>
          <w:bCs/>
          <w:spacing w:val="7"/>
          <w:sz w:val="18"/>
          <w:szCs w:val="18"/>
          <w:lang w:val="es-ES" w:eastAsia="es-ES"/>
        </w:rPr>
        <w:t>.H.C.</w:t>
      </w:r>
      <w:r w:rsidRPr="00EC6D65">
        <w:rPr>
          <w:rFonts w:ascii="Garamond" w:hAnsi="Garamond" w:cs="Garamond"/>
          <w:b/>
          <w:bCs/>
          <w:sz w:val="16"/>
          <w:szCs w:val="16"/>
          <w:lang w:val="es-ES" w:eastAsia="es-ES"/>
        </w:rPr>
        <w:t xml:space="preserve"> </w:t>
      </w:r>
      <w:r w:rsidRPr="00EC6D65">
        <w:rPr>
          <w:rFonts w:ascii="Garamond" w:hAnsi="Garamond" w:cs="Garamond"/>
          <w:sz w:val="24"/>
          <w:szCs w:val="24"/>
          <w:lang w:val="es-ES" w:eastAsia="es-ES"/>
        </w:rPr>
        <w:t xml:space="preserve">la caducidad de su derecho de concesión identificado bajo la placa de Taxi TSJ </w:t>
      </w:r>
      <w:r w:rsidR="00EC6D65">
        <w:rPr>
          <w:rFonts w:ascii="Garamond" w:hAnsi="Garamond" w:cs="Garamond"/>
          <w:sz w:val="24"/>
          <w:szCs w:val="24"/>
          <w:lang w:val="es-ES" w:eastAsia="es-ES"/>
        </w:rPr>
        <w:t>XXX</w:t>
      </w:r>
      <w:r w:rsidRPr="00EC6D65">
        <w:rPr>
          <w:rFonts w:ascii="Garamond" w:hAnsi="Garamond" w:cs="Garamond"/>
          <w:sz w:val="24"/>
          <w:szCs w:val="24"/>
          <w:lang w:val="es-ES" w:eastAsia="es-ES"/>
        </w:rPr>
        <w:t xml:space="preserve"> en el </w:t>
      </w:r>
      <w:r w:rsidRPr="00EC6D65">
        <w:rPr>
          <w:rFonts w:ascii="Garamond" w:hAnsi="Garamond" w:cs="Garamond"/>
          <w:b/>
          <w:bCs/>
          <w:sz w:val="21"/>
          <w:szCs w:val="21"/>
          <w:lang w:val="es-ES" w:eastAsia="es-ES"/>
        </w:rPr>
        <w:t xml:space="preserve">Artículo 6.8.55 de la Sesión Ordinaria 24-2010 del 22 de abril del 2010, </w:t>
      </w:r>
      <w:r w:rsidRPr="00EC6D65">
        <w:rPr>
          <w:rFonts w:ascii="Garamond" w:hAnsi="Garamond" w:cs="Garamond"/>
          <w:sz w:val="24"/>
          <w:szCs w:val="24"/>
          <w:lang w:val="es-ES" w:eastAsia="es-ES"/>
        </w:rPr>
        <w:t>adoptado</w:t>
      </w:r>
    </w:p>
    <w:p w:rsidR="00006861" w:rsidRDefault="00006861">
      <w:pPr>
        <w:widowControl/>
        <w:rPr>
          <w:sz w:val="24"/>
          <w:szCs w:val="24"/>
        </w:rPr>
        <w:sectPr w:rsidR="00006861">
          <w:pgSz w:w="12134" w:h="15840"/>
          <w:pgMar w:top="1400" w:right="1643" w:bottom="424" w:left="1491" w:header="720" w:footer="720" w:gutter="0"/>
          <w:cols w:space="720"/>
          <w:noEndnote/>
        </w:sectPr>
      </w:pPr>
    </w:p>
    <w:p w:rsidR="00006861" w:rsidRDefault="00006861">
      <w:pPr>
        <w:kinsoku w:val="0"/>
        <w:overflowPunct w:val="0"/>
        <w:autoSpaceDE/>
        <w:autoSpaceDN/>
        <w:adjustRightInd/>
        <w:spacing w:line="275" w:lineRule="exact"/>
        <w:ind w:left="72" w:right="72"/>
        <w:jc w:val="both"/>
        <w:textAlignment w:val="baseline"/>
        <w:rPr>
          <w:rFonts w:ascii="Garamond" w:hAnsi="Garamond" w:cs="Garamond"/>
          <w:spacing w:val="7"/>
          <w:sz w:val="23"/>
          <w:szCs w:val="23"/>
          <w:lang w:val="es-ES" w:eastAsia="es-ES"/>
        </w:rPr>
      </w:pPr>
      <w:r>
        <w:rPr>
          <w:rFonts w:ascii="Garamond" w:hAnsi="Garamond" w:cs="Garamond"/>
          <w:spacing w:val="7"/>
          <w:sz w:val="23"/>
          <w:szCs w:val="23"/>
          <w:lang w:val="es-ES" w:eastAsia="es-ES"/>
        </w:rPr>
        <w:lastRenderedPageBreak/>
        <w:t xml:space="preserve">por la Junta Directiva del Consejo de Transporte Público, de ahí que el recurrente ostenta legitimación para impugnar el Acuerdo referido. </w:t>
      </w:r>
      <w:r>
        <w:rPr>
          <w:b/>
          <w:bCs/>
          <w:spacing w:val="7"/>
          <w:sz w:val="21"/>
          <w:szCs w:val="21"/>
          <w:u w:val="single"/>
          <w:lang w:val="es-ES" w:eastAsia="es-ES"/>
        </w:rPr>
        <w:t>En cuanto al plazo:</w:t>
      </w:r>
      <w:r>
        <w:rPr>
          <w:rFonts w:ascii="Garamond" w:hAnsi="Garamond" w:cs="Garamond"/>
          <w:spacing w:val="7"/>
          <w:sz w:val="23"/>
          <w:szCs w:val="23"/>
          <w:lang w:val="es-ES" w:eastAsia="es-ES"/>
        </w:rPr>
        <w:t xml:space="preserve"> El acto administrativo que decretó la caducidad del derecho de concesión del recurrente, fue notificado vía fax el día </w:t>
      </w:r>
      <w:r>
        <w:rPr>
          <w:b/>
          <w:bCs/>
          <w:spacing w:val="7"/>
          <w:sz w:val="21"/>
          <w:szCs w:val="21"/>
          <w:lang w:val="es-ES" w:eastAsia="es-ES"/>
        </w:rPr>
        <w:t xml:space="preserve">13 de mayo del 2010 </w:t>
      </w:r>
      <w:r>
        <w:rPr>
          <w:rFonts w:ascii="Garamond" w:hAnsi="Garamond" w:cs="Garamond"/>
          <w:spacing w:val="7"/>
          <w:sz w:val="23"/>
          <w:szCs w:val="23"/>
          <w:lang w:val="es-ES" w:eastAsia="es-ES"/>
        </w:rPr>
        <w:t xml:space="preserve">vía fax, y el día </w:t>
      </w:r>
      <w:r>
        <w:rPr>
          <w:b/>
          <w:bCs/>
          <w:spacing w:val="7"/>
          <w:sz w:val="21"/>
          <w:szCs w:val="21"/>
          <w:lang w:val="es-ES" w:eastAsia="es-ES"/>
        </w:rPr>
        <w:t xml:space="preserve">20 de mayo del 2010, </w:t>
      </w:r>
      <w:r>
        <w:rPr>
          <w:rFonts w:ascii="Garamond" w:hAnsi="Garamond" w:cs="Garamond"/>
          <w:spacing w:val="7"/>
          <w:sz w:val="23"/>
          <w:szCs w:val="23"/>
          <w:lang w:val="es-ES" w:eastAsia="es-ES"/>
        </w:rPr>
        <w:t xml:space="preserve">el señor </w:t>
      </w:r>
      <w:r w:rsidRPr="00EC6D65">
        <w:rPr>
          <w:b/>
          <w:spacing w:val="7"/>
          <w:sz w:val="19"/>
          <w:szCs w:val="19"/>
          <w:lang w:val="es-ES" w:eastAsia="es-ES"/>
        </w:rPr>
        <w:t>J</w:t>
      </w:r>
      <w:r w:rsidR="00EC6D65" w:rsidRPr="00EC6D65">
        <w:rPr>
          <w:b/>
          <w:spacing w:val="7"/>
          <w:sz w:val="19"/>
          <w:szCs w:val="19"/>
          <w:lang w:val="es-ES" w:eastAsia="es-ES"/>
        </w:rPr>
        <w:t>.H.C.</w:t>
      </w:r>
      <w:r w:rsidRPr="00EC6D65">
        <w:rPr>
          <w:b/>
          <w:spacing w:val="7"/>
          <w:sz w:val="19"/>
          <w:szCs w:val="19"/>
          <w:lang w:val="es-ES" w:eastAsia="es-ES"/>
        </w:rPr>
        <w:t>,</w:t>
      </w:r>
      <w:r>
        <w:rPr>
          <w:spacing w:val="7"/>
          <w:sz w:val="19"/>
          <w:szCs w:val="19"/>
          <w:lang w:val="es-ES" w:eastAsia="es-ES"/>
        </w:rPr>
        <w:t xml:space="preserve"> </w:t>
      </w:r>
      <w:r>
        <w:rPr>
          <w:rFonts w:ascii="Garamond" w:hAnsi="Garamond" w:cs="Garamond"/>
          <w:spacing w:val="7"/>
          <w:sz w:val="23"/>
          <w:szCs w:val="23"/>
          <w:lang w:val="es-ES" w:eastAsia="es-ES"/>
        </w:rPr>
        <w:t xml:space="preserve">interpone </w:t>
      </w:r>
      <w:r w:rsidRPr="00EC6D65">
        <w:rPr>
          <w:b/>
          <w:spacing w:val="7"/>
          <w:sz w:val="19"/>
          <w:szCs w:val="19"/>
          <w:lang w:val="es-ES" w:eastAsia="es-ES"/>
        </w:rPr>
        <w:t>RECURSO DE REVOCATORIA CON APELACIÓN EN SUBSIDIO</w:t>
      </w:r>
      <w:r>
        <w:rPr>
          <w:spacing w:val="7"/>
          <w:sz w:val="19"/>
          <w:szCs w:val="19"/>
          <w:lang w:val="es-ES" w:eastAsia="es-ES"/>
        </w:rPr>
        <w:t xml:space="preserve">, </w:t>
      </w:r>
      <w:r>
        <w:rPr>
          <w:rFonts w:ascii="Garamond" w:hAnsi="Garamond" w:cs="Garamond"/>
          <w:spacing w:val="7"/>
          <w:sz w:val="23"/>
          <w:szCs w:val="23"/>
          <w:lang w:val="es-ES" w:eastAsia="es-ES"/>
        </w:rPr>
        <w:t>ante lo cual se tiene que las acciones recursivas fueron interpuestas en tiempo.</w:t>
      </w:r>
    </w:p>
    <w:p w:rsidR="00006861" w:rsidRDefault="00006861">
      <w:pPr>
        <w:kinsoku w:val="0"/>
        <w:overflowPunct w:val="0"/>
        <w:autoSpaceDE/>
        <w:autoSpaceDN/>
        <w:adjustRightInd/>
        <w:spacing w:before="550" w:line="253" w:lineRule="exact"/>
        <w:ind w:left="72" w:right="72"/>
        <w:jc w:val="both"/>
        <w:textAlignment w:val="baseline"/>
        <w:rPr>
          <w:rFonts w:ascii="Garamond" w:hAnsi="Garamond" w:cs="Garamond"/>
          <w:sz w:val="23"/>
          <w:szCs w:val="23"/>
          <w:lang w:val="es-ES" w:eastAsia="es-ES"/>
        </w:rPr>
      </w:pPr>
      <w:r>
        <w:rPr>
          <w:b/>
          <w:bCs/>
          <w:sz w:val="21"/>
          <w:szCs w:val="21"/>
          <w:lang w:val="es-ES" w:eastAsia="es-ES"/>
        </w:rPr>
        <w:t xml:space="preserve">3. HECHOS PROBADOS. </w:t>
      </w:r>
      <w:r>
        <w:rPr>
          <w:rFonts w:ascii="Garamond" w:hAnsi="Garamond" w:cs="Garamond"/>
          <w:sz w:val="23"/>
          <w:szCs w:val="23"/>
          <w:lang w:val="es-ES" w:eastAsia="es-ES"/>
        </w:rPr>
        <w:t>De importancia para la decisión de este asunto, se estiman como debidamente demostrados los siguientes hechos:</w:t>
      </w:r>
    </w:p>
    <w:p w:rsidR="00006861" w:rsidRDefault="00006861">
      <w:pPr>
        <w:kinsoku w:val="0"/>
        <w:overflowPunct w:val="0"/>
        <w:autoSpaceDE/>
        <w:autoSpaceDN/>
        <w:adjustRightInd/>
        <w:spacing w:before="290" w:line="255" w:lineRule="exact"/>
        <w:ind w:left="720" w:right="72" w:hanging="360"/>
        <w:jc w:val="both"/>
        <w:textAlignment w:val="baseline"/>
        <w:rPr>
          <w:rFonts w:ascii="Garamond" w:hAnsi="Garamond" w:cs="Garamond"/>
          <w:sz w:val="23"/>
          <w:szCs w:val="23"/>
          <w:lang w:val="es-ES" w:eastAsia="es-ES"/>
        </w:rPr>
      </w:pPr>
      <w:r>
        <w:rPr>
          <w:rFonts w:ascii="Garamond" w:hAnsi="Garamond" w:cs="Garamond"/>
          <w:sz w:val="23"/>
          <w:szCs w:val="23"/>
          <w:lang w:val="es-ES" w:eastAsia="es-ES"/>
        </w:rPr>
        <w:t xml:space="preserve">A) Que el señor </w:t>
      </w:r>
      <w:r w:rsidRPr="00EC6D65">
        <w:rPr>
          <w:b/>
          <w:sz w:val="19"/>
          <w:szCs w:val="19"/>
          <w:lang w:val="es-ES" w:eastAsia="es-ES"/>
        </w:rPr>
        <w:t>J</w:t>
      </w:r>
      <w:r w:rsidR="00EC6D65">
        <w:rPr>
          <w:b/>
          <w:sz w:val="19"/>
          <w:szCs w:val="19"/>
          <w:lang w:val="es-ES" w:eastAsia="es-ES"/>
        </w:rPr>
        <w:t>.H.C.</w:t>
      </w:r>
      <w:r>
        <w:rPr>
          <w:sz w:val="19"/>
          <w:szCs w:val="19"/>
          <w:lang w:val="es-ES" w:eastAsia="es-ES"/>
        </w:rPr>
        <w:t xml:space="preserve">, </w:t>
      </w:r>
      <w:r>
        <w:rPr>
          <w:rFonts w:ascii="Garamond" w:hAnsi="Garamond" w:cs="Garamond"/>
          <w:sz w:val="23"/>
          <w:szCs w:val="23"/>
          <w:lang w:val="es-ES" w:eastAsia="es-ES"/>
        </w:rPr>
        <w:t xml:space="preserve">suscribió el día </w:t>
      </w:r>
      <w:r>
        <w:rPr>
          <w:b/>
          <w:bCs/>
          <w:sz w:val="21"/>
          <w:szCs w:val="21"/>
          <w:lang w:val="es-ES" w:eastAsia="es-ES"/>
        </w:rPr>
        <w:t xml:space="preserve">13 </w:t>
      </w:r>
      <w:r>
        <w:rPr>
          <w:sz w:val="19"/>
          <w:szCs w:val="19"/>
          <w:lang w:val="es-ES" w:eastAsia="es-ES"/>
        </w:rPr>
        <w:t xml:space="preserve">de enero </w:t>
      </w:r>
      <w:r>
        <w:rPr>
          <w:rFonts w:ascii="Garamond" w:hAnsi="Garamond" w:cs="Garamond"/>
          <w:sz w:val="23"/>
          <w:szCs w:val="23"/>
          <w:lang w:val="es-ES" w:eastAsia="es-ES"/>
        </w:rPr>
        <w:t xml:space="preserve">de </w:t>
      </w:r>
      <w:r>
        <w:rPr>
          <w:sz w:val="19"/>
          <w:szCs w:val="19"/>
          <w:lang w:val="es-ES" w:eastAsia="es-ES"/>
        </w:rPr>
        <w:t xml:space="preserve">2004, </w:t>
      </w:r>
      <w:r>
        <w:rPr>
          <w:rFonts w:ascii="Garamond" w:hAnsi="Garamond" w:cs="Garamond"/>
          <w:sz w:val="23"/>
          <w:szCs w:val="23"/>
          <w:lang w:val="es-ES" w:eastAsia="es-ES"/>
        </w:rPr>
        <w:t xml:space="preserve">el Contrato de Concesión para la explotación del servicio público de transporte remunerado de personas en la modalidad taxi, bajo la placa número </w:t>
      </w:r>
      <w:r>
        <w:rPr>
          <w:b/>
          <w:bCs/>
          <w:sz w:val="21"/>
          <w:szCs w:val="21"/>
          <w:lang w:val="es-ES" w:eastAsia="es-ES"/>
        </w:rPr>
        <w:t xml:space="preserve">TSJ </w:t>
      </w:r>
      <w:r w:rsidR="00EC6D65">
        <w:rPr>
          <w:b/>
          <w:bCs/>
          <w:sz w:val="21"/>
          <w:szCs w:val="21"/>
          <w:lang w:val="es-ES" w:eastAsia="es-ES"/>
        </w:rPr>
        <w:t>XXX</w:t>
      </w:r>
      <w:r>
        <w:rPr>
          <w:b/>
          <w:bCs/>
          <w:sz w:val="21"/>
          <w:szCs w:val="21"/>
          <w:lang w:val="es-ES" w:eastAsia="es-ES"/>
        </w:rPr>
        <w:t xml:space="preserve">. </w:t>
      </w:r>
      <w:r>
        <w:rPr>
          <w:rFonts w:ascii="Garamond" w:hAnsi="Garamond" w:cs="Garamond"/>
          <w:sz w:val="23"/>
          <w:szCs w:val="23"/>
          <w:lang w:val="es-ES" w:eastAsia="es-ES"/>
        </w:rPr>
        <w:t>(Léase el folio 82 vuelto al</w:t>
      </w:r>
    </w:p>
    <w:p w:rsidR="00006861" w:rsidRDefault="00006861">
      <w:pPr>
        <w:kinsoku w:val="0"/>
        <w:overflowPunct w:val="0"/>
        <w:autoSpaceDE/>
        <w:autoSpaceDN/>
        <w:adjustRightInd/>
        <w:spacing w:line="246" w:lineRule="exact"/>
        <w:ind w:left="720" w:right="72"/>
        <w:textAlignment w:val="baseline"/>
        <w:rPr>
          <w:rFonts w:ascii="Garamond" w:hAnsi="Garamond" w:cs="Garamond"/>
          <w:sz w:val="23"/>
          <w:szCs w:val="23"/>
          <w:lang w:val="es-ES" w:eastAsia="es-ES"/>
        </w:rPr>
      </w:pPr>
      <w:r>
        <w:rPr>
          <w:rFonts w:ascii="Garamond" w:hAnsi="Garamond" w:cs="Garamond"/>
          <w:sz w:val="23"/>
          <w:szCs w:val="23"/>
          <w:lang w:val="es-ES" w:eastAsia="es-ES"/>
        </w:rPr>
        <w:t>87 del expediente administrativo TAT-204-14)</w:t>
      </w:r>
    </w:p>
    <w:p w:rsidR="00006861" w:rsidRDefault="00006861">
      <w:pPr>
        <w:kinsoku w:val="0"/>
        <w:overflowPunct w:val="0"/>
        <w:autoSpaceDE/>
        <w:autoSpaceDN/>
        <w:adjustRightInd/>
        <w:spacing w:before="11" w:line="253" w:lineRule="exact"/>
        <w:ind w:left="720" w:right="72" w:hanging="360"/>
        <w:jc w:val="both"/>
        <w:textAlignment w:val="baseline"/>
        <w:rPr>
          <w:rFonts w:ascii="Garamond" w:hAnsi="Garamond" w:cs="Garamond"/>
          <w:spacing w:val="-2"/>
          <w:sz w:val="23"/>
          <w:szCs w:val="23"/>
          <w:lang w:val="es-ES" w:eastAsia="es-ES"/>
        </w:rPr>
      </w:pPr>
      <w:r>
        <w:rPr>
          <w:b/>
          <w:bCs/>
          <w:spacing w:val="-2"/>
          <w:sz w:val="21"/>
          <w:szCs w:val="21"/>
          <w:lang w:val="es-ES" w:eastAsia="es-ES"/>
        </w:rPr>
        <w:t xml:space="preserve">B) </w:t>
      </w:r>
      <w:r>
        <w:rPr>
          <w:rFonts w:ascii="Garamond" w:hAnsi="Garamond" w:cs="Garamond"/>
          <w:spacing w:val="-2"/>
          <w:sz w:val="23"/>
          <w:szCs w:val="23"/>
          <w:lang w:val="es-ES" w:eastAsia="es-ES"/>
        </w:rPr>
        <w:t xml:space="preserve">Que el </w:t>
      </w:r>
      <w:r>
        <w:rPr>
          <w:b/>
          <w:bCs/>
          <w:spacing w:val="-2"/>
          <w:sz w:val="21"/>
          <w:szCs w:val="21"/>
          <w:lang w:val="es-ES" w:eastAsia="es-ES"/>
        </w:rPr>
        <w:t xml:space="preserve">15 de mayo del 2009, </w:t>
      </w:r>
      <w:r>
        <w:rPr>
          <w:rFonts w:ascii="Garamond" w:hAnsi="Garamond" w:cs="Garamond"/>
          <w:spacing w:val="-2"/>
          <w:sz w:val="23"/>
          <w:szCs w:val="23"/>
          <w:lang w:val="es-ES" w:eastAsia="es-ES"/>
        </w:rPr>
        <w:t>en instrumento público otorgado ante el Notario Público R</w:t>
      </w:r>
      <w:r w:rsidR="00EC6D65">
        <w:rPr>
          <w:rFonts w:ascii="Garamond" w:hAnsi="Garamond" w:cs="Garamond"/>
          <w:spacing w:val="-2"/>
          <w:sz w:val="23"/>
          <w:szCs w:val="23"/>
          <w:lang w:val="es-ES" w:eastAsia="es-ES"/>
        </w:rPr>
        <w:t>.H.T.O.</w:t>
      </w:r>
      <w:r>
        <w:rPr>
          <w:rFonts w:ascii="Garamond" w:hAnsi="Garamond" w:cs="Garamond"/>
          <w:spacing w:val="-2"/>
          <w:sz w:val="23"/>
          <w:szCs w:val="23"/>
          <w:lang w:val="es-ES" w:eastAsia="es-ES"/>
        </w:rPr>
        <w:t xml:space="preserve">, el concesionario </w:t>
      </w:r>
      <w:r w:rsidRPr="00EC6D65">
        <w:rPr>
          <w:rFonts w:ascii="Garamond" w:hAnsi="Garamond" w:cs="Garamond"/>
          <w:b/>
          <w:spacing w:val="-2"/>
          <w:sz w:val="23"/>
          <w:szCs w:val="23"/>
          <w:lang w:val="es-ES" w:eastAsia="es-ES"/>
        </w:rPr>
        <w:t>J</w:t>
      </w:r>
      <w:r w:rsidR="00EC6D65">
        <w:rPr>
          <w:rFonts w:ascii="Garamond" w:hAnsi="Garamond" w:cs="Garamond"/>
          <w:b/>
          <w:spacing w:val="-2"/>
          <w:sz w:val="23"/>
          <w:szCs w:val="23"/>
          <w:lang w:val="es-ES" w:eastAsia="es-ES"/>
        </w:rPr>
        <w:t>.H.C.</w:t>
      </w:r>
      <w:r>
        <w:rPr>
          <w:rFonts w:ascii="Garamond" w:hAnsi="Garamond" w:cs="Garamond"/>
          <w:spacing w:val="-2"/>
          <w:sz w:val="23"/>
          <w:szCs w:val="23"/>
          <w:lang w:val="es-ES" w:eastAsia="es-ES"/>
        </w:rPr>
        <w:t>, cede a favor del señor J</w:t>
      </w:r>
      <w:r w:rsidR="00EC6D65">
        <w:rPr>
          <w:rFonts w:ascii="Garamond" w:hAnsi="Garamond" w:cs="Garamond"/>
          <w:spacing w:val="-2"/>
          <w:sz w:val="23"/>
          <w:szCs w:val="23"/>
          <w:lang w:val="es-ES" w:eastAsia="es-ES"/>
        </w:rPr>
        <w:t>.G.A.M.</w:t>
      </w:r>
      <w:r>
        <w:rPr>
          <w:rFonts w:ascii="Garamond" w:hAnsi="Garamond" w:cs="Garamond"/>
          <w:spacing w:val="-2"/>
          <w:sz w:val="23"/>
          <w:szCs w:val="23"/>
          <w:lang w:val="es-ES" w:eastAsia="es-ES"/>
        </w:rPr>
        <w:t xml:space="preserve">, su derecho de concesión de placa para transporte remunerado de personas en la modalidad de Taxi con el número TSJ </w:t>
      </w:r>
      <w:r w:rsidR="00EC6D65">
        <w:rPr>
          <w:rFonts w:ascii="Garamond" w:hAnsi="Garamond" w:cs="Garamond"/>
          <w:spacing w:val="-2"/>
          <w:sz w:val="23"/>
          <w:szCs w:val="23"/>
          <w:lang w:val="es-ES" w:eastAsia="es-ES"/>
        </w:rPr>
        <w:t>XXX</w:t>
      </w:r>
      <w:r>
        <w:rPr>
          <w:rFonts w:ascii="Garamond" w:hAnsi="Garamond" w:cs="Garamond"/>
          <w:spacing w:val="-2"/>
          <w:sz w:val="23"/>
          <w:szCs w:val="23"/>
          <w:lang w:val="es-ES" w:eastAsia="es-ES"/>
        </w:rPr>
        <w:t xml:space="preserve"> </w:t>
      </w:r>
      <w:r w:rsidR="00EC6D65">
        <w:rPr>
          <w:rFonts w:ascii="Garamond" w:hAnsi="Garamond" w:cs="Garamond"/>
          <w:spacing w:val="-2"/>
          <w:sz w:val="23"/>
          <w:szCs w:val="23"/>
          <w:lang w:val="es-ES" w:eastAsia="es-ES"/>
        </w:rPr>
        <w:t>XXXXX</w:t>
      </w:r>
      <w:r>
        <w:rPr>
          <w:rFonts w:ascii="Garamond" w:hAnsi="Garamond" w:cs="Garamond"/>
          <w:spacing w:val="-2"/>
          <w:sz w:val="23"/>
          <w:szCs w:val="23"/>
          <w:lang w:val="es-ES" w:eastAsia="es-ES"/>
        </w:rPr>
        <w:t>. (Léase el folio 74 vuelto y 75 del expediente administrativo TAT-204-14)</w:t>
      </w:r>
    </w:p>
    <w:p w:rsidR="00006861" w:rsidRDefault="00006861" w:rsidP="00EC6D65">
      <w:pPr>
        <w:kinsoku w:val="0"/>
        <w:overflowPunct w:val="0"/>
        <w:autoSpaceDE/>
        <w:autoSpaceDN/>
        <w:adjustRightInd/>
        <w:spacing w:before="16" w:line="253" w:lineRule="exact"/>
        <w:ind w:left="720" w:right="72" w:hanging="360"/>
        <w:jc w:val="both"/>
        <w:textAlignment w:val="baseline"/>
        <w:rPr>
          <w:rFonts w:ascii="Garamond" w:hAnsi="Garamond" w:cs="Garamond"/>
          <w:sz w:val="23"/>
          <w:szCs w:val="23"/>
          <w:lang w:val="es-ES" w:eastAsia="es-ES"/>
        </w:rPr>
      </w:pPr>
      <w:r>
        <w:rPr>
          <w:b/>
          <w:bCs/>
          <w:spacing w:val="-1"/>
          <w:sz w:val="21"/>
          <w:szCs w:val="21"/>
          <w:lang w:val="es-ES" w:eastAsia="es-ES"/>
        </w:rPr>
        <w:t xml:space="preserve">C) </w:t>
      </w:r>
      <w:r>
        <w:rPr>
          <w:rFonts w:ascii="Garamond" w:hAnsi="Garamond" w:cs="Garamond"/>
          <w:spacing w:val="-1"/>
          <w:sz w:val="23"/>
          <w:szCs w:val="23"/>
          <w:lang w:val="es-ES" w:eastAsia="es-ES"/>
        </w:rPr>
        <w:t xml:space="preserve">La Junta Directiva del Consejo de Transporte Público, en el </w:t>
      </w:r>
      <w:r>
        <w:rPr>
          <w:b/>
          <w:bCs/>
          <w:spacing w:val="-1"/>
          <w:sz w:val="21"/>
          <w:szCs w:val="21"/>
          <w:lang w:val="es-ES" w:eastAsia="es-ES"/>
        </w:rPr>
        <w:t xml:space="preserve">Artículo 6.3.6 de la Sesión Ordinaria 53-2009 del 18 de agosto del 2009, </w:t>
      </w:r>
      <w:r>
        <w:rPr>
          <w:rFonts w:ascii="Garamond" w:hAnsi="Garamond" w:cs="Garamond"/>
          <w:spacing w:val="-1"/>
          <w:sz w:val="23"/>
          <w:szCs w:val="23"/>
          <w:lang w:val="es-ES" w:eastAsia="es-ES"/>
        </w:rPr>
        <w:t>ordena a la Dirección de Asuntos Jurídicos, dar inicio al procedimiento administrativo ordinario con el fin de averiguar la verdad real de los hechos respecto de la concesión otorgada bajo la placa de taxi TSJ-</w:t>
      </w:r>
      <w:r w:rsidR="00EC6D65">
        <w:rPr>
          <w:rFonts w:ascii="Garamond" w:hAnsi="Garamond" w:cs="Garamond"/>
          <w:spacing w:val="-1"/>
          <w:sz w:val="23"/>
          <w:szCs w:val="23"/>
          <w:lang w:val="es-ES" w:eastAsia="es-ES"/>
        </w:rPr>
        <w:t>XXX</w:t>
      </w:r>
      <w:r>
        <w:rPr>
          <w:rFonts w:ascii="Garamond" w:hAnsi="Garamond" w:cs="Garamond"/>
          <w:spacing w:val="-1"/>
          <w:sz w:val="23"/>
          <w:szCs w:val="23"/>
          <w:lang w:val="es-ES" w:eastAsia="es-ES"/>
        </w:rPr>
        <w:t>. (Léase el folio</w:t>
      </w:r>
      <w:r w:rsidR="00EC6D65">
        <w:rPr>
          <w:rFonts w:ascii="Garamond" w:hAnsi="Garamond" w:cs="Garamond"/>
          <w:spacing w:val="-1"/>
          <w:sz w:val="23"/>
          <w:szCs w:val="23"/>
          <w:lang w:val="es-ES" w:eastAsia="es-ES"/>
        </w:rPr>
        <w:t xml:space="preserve"> </w:t>
      </w:r>
      <w:r>
        <w:rPr>
          <w:rFonts w:ascii="Garamond" w:hAnsi="Garamond" w:cs="Garamond"/>
          <w:sz w:val="23"/>
          <w:szCs w:val="23"/>
          <w:lang w:val="es-ES" w:eastAsia="es-ES"/>
        </w:rPr>
        <w:t>88 del expediente administrativo TAT-204-14)</w:t>
      </w:r>
    </w:p>
    <w:p w:rsidR="00006861" w:rsidRDefault="00006861">
      <w:pPr>
        <w:kinsoku w:val="0"/>
        <w:overflowPunct w:val="0"/>
        <w:autoSpaceDE/>
        <w:autoSpaceDN/>
        <w:adjustRightInd/>
        <w:spacing w:before="22" w:line="253" w:lineRule="exact"/>
        <w:ind w:left="720" w:right="72" w:hanging="360"/>
        <w:jc w:val="both"/>
        <w:textAlignment w:val="baseline"/>
        <w:rPr>
          <w:rFonts w:ascii="Garamond" w:hAnsi="Garamond" w:cs="Garamond"/>
          <w:sz w:val="23"/>
          <w:szCs w:val="23"/>
          <w:lang w:val="es-ES" w:eastAsia="es-ES"/>
        </w:rPr>
      </w:pPr>
      <w:r>
        <w:rPr>
          <w:b/>
          <w:bCs/>
          <w:sz w:val="21"/>
          <w:szCs w:val="21"/>
          <w:lang w:val="es-ES" w:eastAsia="es-ES"/>
        </w:rPr>
        <w:t xml:space="preserve">D) </w:t>
      </w:r>
      <w:r>
        <w:rPr>
          <w:rFonts w:ascii="Garamond" w:hAnsi="Garamond" w:cs="Garamond"/>
          <w:sz w:val="23"/>
          <w:szCs w:val="23"/>
          <w:lang w:val="es-ES" w:eastAsia="es-ES"/>
        </w:rPr>
        <w:t xml:space="preserve">La Dirección de Asuntos Jurídicos, en su condición de Órgano Director del procedimiento, realiza la apertura del procedimiento del procedimiento administrativo mediante el oficio </w:t>
      </w:r>
      <w:r>
        <w:rPr>
          <w:b/>
          <w:bCs/>
          <w:sz w:val="21"/>
          <w:szCs w:val="21"/>
          <w:lang w:val="es-ES" w:eastAsia="es-ES"/>
        </w:rPr>
        <w:t xml:space="preserve">DAJ-20100112 del 12 de enero del 2010, </w:t>
      </w:r>
      <w:r>
        <w:rPr>
          <w:rFonts w:ascii="Garamond" w:hAnsi="Garamond" w:cs="Garamond"/>
          <w:sz w:val="23"/>
          <w:szCs w:val="23"/>
          <w:lang w:val="es-ES" w:eastAsia="es-ES"/>
        </w:rPr>
        <w:t xml:space="preserve">y fija la Audiencia para el día </w:t>
      </w:r>
      <w:r>
        <w:rPr>
          <w:b/>
          <w:bCs/>
          <w:sz w:val="21"/>
          <w:szCs w:val="21"/>
          <w:lang w:val="es-ES" w:eastAsia="es-ES"/>
        </w:rPr>
        <w:t xml:space="preserve">18 de febrero del 2010. </w:t>
      </w:r>
      <w:r>
        <w:rPr>
          <w:rFonts w:ascii="Garamond" w:hAnsi="Garamond" w:cs="Garamond"/>
          <w:sz w:val="23"/>
          <w:szCs w:val="23"/>
          <w:lang w:val="es-ES" w:eastAsia="es-ES"/>
        </w:rPr>
        <w:t>(Léanse los folios 80 al 81 del expediente administrativo TAT-204-14)</w:t>
      </w:r>
    </w:p>
    <w:p w:rsidR="00006861" w:rsidRDefault="00006861">
      <w:pPr>
        <w:kinsoku w:val="0"/>
        <w:overflowPunct w:val="0"/>
        <w:autoSpaceDE/>
        <w:autoSpaceDN/>
        <w:adjustRightInd/>
        <w:spacing w:line="249" w:lineRule="exact"/>
        <w:ind w:left="720" w:right="72" w:hanging="360"/>
        <w:jc w:val="both"/>
        <w:textAlignment w:val="baseline"/>
        <w:rPr>
          <w:rFonts w:ascii="Garamond" w:hAnsi="Garamond" w:cs="Garamond"/>
          <w:sz w:val="23"/>
          <w:szCs w:val="23"/>
          <w:lang w:val="es-ES" w:eastAsia="es-ES"/>
        </w:rPr>
      </w:pPr>
      <w:r>
        <w:rPr>
          <w:b/>
          <w:bCs/>
          <w:sz w:val="21"/>
          <w:szCs w:val="21"/>
          <w:lang w:val="es-ES" w:eastAsia="es-ES"/>
        </w:rPr>
        <w:t xml:space="preserve">E) </w:t>
      </w:r>
      <w:r>
        <w:rPr>
          <w:rFonts w:ascii="Garamond" w:hAnsi="Garamond" w:cs="Garamond"/>
          <w:sz w:val="23"/>
          <w:szCs w:val="23"/>
          <w:lang w:val="es-ES" w:eastAsia="es-ES"/>
        </w:rPr>
        <w:t xml:space="preserve">La comparecencia (Audiencia) ante el Órgano Director del procedimiento se realizó el día </w:t>
      </w:r>
      <w:r>
        <w:rPr>
          <w:b/>
          <w:bCs/>
          <w:sz w:val="21"/>
          <w:szCs w:val="21"/>
          <w:lang w:val="es-ES" w:eastAsia="es-ES"/>
        </w:rPr>
        <w:t xml:space="preserve">18 de febrero del 2010. </w:t>
      </w:r>
      <w:r>
        <w:rPr>
          <w:rFonts w:ascii="Garamond" w:hAnsi="Garamond" w:cs="Garamond"/>
          <w:sz w:val="23"/>
          <w:szCs w:val="23"/>
          <w:lang w:val="es-ES" w:eastAsia="es-ES"/>
        </w:rPr>
        <w:t>(Léanse los folios del 78 al 79 del expediente administrativo TAT-204-14)</w:t>
      </w:r>
    </w:p>
    <w:p w:rsidR="00006861" w:rsidRDefault="00006861">
      <w:pPr>
        <w:kinsoku w:val="0"/>
        <w:overflowPunct w:val="0"/>
        <w:autoSpaceDE/>
        <w:autoSpaceDN/>
        <w:adjustRightInd/>
        <w:spacing w:line="281" w:lineRule="exact"/>
        <w:ind w:left="720" w:right="72" w:hanging="360"/>
        <w:jc w:val="both"/>
        <w:textAlignment w:val="baseline"/>
        <w:rPr>
          <w:rFonts w:ascii="Garamond" w:hAnsi="Garamond" w:cs="Garamond"/>
          <w:sz w:val="23"/>
          <w:szCs w:val="23"/>
          <w:lang w:val="es-ES" w:eastAsia="es-ES"/>
        </w:rPr>
      </w:pPr>
      <w:r>
        <w:rPr>
          <w:b/>
          <w:bCs/>
          <w:sz w:val="21"/>
          <w:szCs w:val="21"/>
          <w:lang w:val="es-ES" w:eastAsia="es-ES"/>
        </w:rPr>
        <w:t xml:space="preserve">F) </w:t>
      </w:r>
      <w:r>
        <w:rPr>
          <w:rFonts w:ascii="Garamond" w:hAnsi="Garamond" w:cs="Garamond"/>
          <w:sz w:val="23"/>
          <w:szCs w:val="23"/>
          <w:lang w:val="es-ES" w:eastAsia="es-ES"/>
        </w:rPr>
        <w:t>El Órgano Director del procedimiento rinde su informe de Conclusión del Procedimiento administrativo ordinario el día 5 de abril del 2010, en el oficio DAJ-20101018.</w:t>
      </w:r>
    </w:p>
    <w:p w:rsidR="00006861" w:rsidRDefault="00006861">
      <w:pPr>
        <w:kinsoku w:val="0"/>
        <w:overflowPunct w:val="0"/>
        <w:autoSpaceDE/>
        <w:autoSpaceDN/>
        <w:adjustRightInd/>
        <w:spacing w:before="15" w:line="295" w:lineRule="exact"/>
        <w:ind w:left="720" w:right="72" w:hanging="360"/>
        <w:jc w:val="both"/>
        <w:textAlignment w:val="baseline"/>
        <w:rPr>
          <w:rFonts w:ascii="Garamond" w:hAnsi="Garamond" w:cs="Garamond"/>
          <w:sz w:val="23"/>
          <w:szCs w:val="23"/>
          <w:lang w:val="es-ES" w:eastAsia="es-ES"/>
        </w:rPr>
      </w:pPr>
      <w:r>
        <w:rPr>
          <w:b/>
          <w:bCs/>
          <w:sz w:val="21"/>
          <w:szCs w:val="21"/>
          <w:lang w:val="es-ES" w:eastAsia="es-ES"/>
        </w:rPr>
        <w:t xml:space="preserve">G) </w:t>
      </w:r>
      <w:r>
        <w:rPr>
          <w:rFonts w:ascii="Garamond" w:hAnsi="Garamond" w:cs="Garamond"/>
          <w:sz w:val="23"/>
          <w:szCs w:val="23"/>
          <w:lang w:val="es-ES" w:eastAsia="es-ES"/>
        </w:rPr>
        <w:t xml:space="preserve">La Junta Directiva del Consejo de Transporte Público, en el </w:t>
      </w:r>
      <w:r>
        <w:rPr>
          <w:b/>
          <w:bCs/>
          <w:sz w:val="21"/>
          <w:szCs w:val="21"/>
          <w:lang w:val="es-ES" w:eastAsia="es-ES"/>
        </w:rPr>
        <w:t xml:space="preserve">Artículo 6.8.55 de la Sesión Ordinaria 24-2010 del 22 de abril del 2010, </w:t>
      </w:r>
      <w:r>
        <w:rPr>
          <w:rFonts w:ascii="Garamond" w:hAnsi="Garamond" w:cs="Garamond"/>
          <w:sz w:val="23"/>
          <w:szCs w:val="23"/>
          <w:lang w:val="es-ES" w:eastAsia="es-ES"/>
        </w:rPr>
        <w:t xml:space="preserve">notificado el </w:t>
      </w:r>
      <w:r>
        <w:rPr>
          <w:b/>
          <w:bCs/>
          <w:sz w:val="21"/>
          <w:szCs w:val="21"/>
          <w:lang w:val="es-ES" w:eastAsia="es-ES"/>
        </w:rPr>
        <w:t xml:space="preserve">día 13 de mayo del 2010, </w:t>
      </w:r>
      <w:r>
        <w:rPr>
          <w:rFonts w:ascii="Garamond" w:hAnsi="Garamond" w:cs="Garamond"/>
          <w:sz w:val="23"/>
          <w:szCs w:val="23"/>
          <w:lang w:val="es-ES" w:eastAsia="es-ES"/>
        </w:rPr>
        <w:t>decretó la caducidad del derecho de concesión que ostentara el señor J</w:t>
      </w:r>
      <w:r w:rsidR="00CB1F87">
        <w:rPr>
          <w:rFonts w:ascii="Garamond" w:hAnsi="Garamond" w:cs="Garamond"/>
          <w:sz w:val="23"/>
          <w:szCs w:val="23"/>
          <w:lang w:val="es-ES" w:eastAsia="es-ES"/>
        </w:rPr>
        <w:t>.H.C.</w:t>
      </w:r>
    </w:p>
    <w:p w:rsidR="00006861" w:rsidRDefault="00006861">
      <w:pPr>
        <w:kinsoku w:val="0"/>
        <w:overflowPunct w:val="0"/>
        <w:autoSpaceDE/>
        <w:autoSpaceDN/>
        <w:adjustRightInd/>
        <w:spacing w:before="58" w:line="255" w:lineRule="exact"/>
        <w:ind w:left="720" w:right="72" w:hanging="360"/>
        <w:jc w:val="both"/>
        <w:textAlignment w:val="baseline"/>
        <w:rPr>
          <w:rFonts w:ascii="Garamond" w:hAnsi="Garamond" w:cs="Garamond"/>
          <w:sz w:val="23"/>
          <w:szCs w:val="23"/>
          <w:lang w:val="es-ES" w:eastAsia="es-ES"/>
        </w:rPr>
      </w:pPr>
      <w:r w:rsidRPr="00CB1F87">
        <w:rPr>
          <w:rFonts w:ascii="Garamond" w:hAnsi="Garamond" w:cs="Garamond"/>
          <w:b/>
          <w:sz w:val="23"/>
          <w:szCs w:val="23"/>
          <w:lang w:val="es-ES" w:eastAsia="es-ES"/>
        </w:rPr>
        <w:t>H)</w:t>
      </w:r>
      <w:r>
        <w:rPr>
          <w:rFonts w:ascii="Garamond" w:hAnsi="Garamond" w:cs="Garamond"/>
          <w:sz w:val="23"/>
          <w:szCs w:val="23"/>
          <w:lang w:val="es-ES" w:eastAsia="es-ES"/>
        </w:rPr>
        <w:t xml:space="preserve"> El señor </w:t>
      </w:r>
      <w:r w:rsidRPr="00CB1F87">
        <w:rPr>
          <w:b/>
          <w:sz w:val="19"/>
          <w:szCs w:val="19"/>
          <w:lang w:val="es-ES" w:eastAsia="es-ES"/>
        </w:rPr>
        <w:t>J</w:t>
      </w:r>
      <w:r w:rsidR="00CB1F87">
        <w:rPr>
          <w:b/>
          <w:sz w:val="19"/>
          <w:szCs w:val="19"/>
          <w:lang w:val="es-ES" w:eastAsia="es-ES"/>
        </w:rPr>
        <w:t>.H.C.</w:t>
      </w:r>
      <w:r>
        <w:rPr>
          <w:sz w:val="19"/>
          <w:szCs w:val="19"/>
          <w:lang w:val="es-ES" w:eastAsia="es-ES"/>
        </w:rPr>
        <w:t xml:space="preserve">, </w:t>
      </w:r>
      <w:r>
        <w:rPr>
          <w:rFonts w:ascii="Garamond" w:hAnsi="Garamond" w:cs="Garamond"/>
          <w:sz w:val="23"/>
          <w:szCs w:val="23"/>
          <w:lang w:val="es-ES" w:eastAsia="es-ES"/>
        </w:rPr>
        <w:t xml:space="preserve">el día </w:t>
      </w:r>
      <w:r>
        <w:rPr>
          <w:b/>
          <w:bCs/>
          <w:sz w:val="21"/>
          <w:szCs w:val="21"/>
          <w:lang w:val="es-ES" w:eastAsia="es-ES"/>
        </w:rPr>
        <w:t xml:space="preserve">20 de mayo del 2010, </w:t>
      </w:r>
      <w:r>
        <w:rPr>
          <w:rFonts w:ascii="Garamond" w:hAnsi="Garamond" w:cs="Garamond"/>
          <w:sz w:val="23"/>
          <w:szCs w:val="23"/>
          <w:lang w:val="es-ES" w:eastAsia="es-ES"/>
        </w:rPr>
        <w:t xml:space="preserve">interpone </w:t>
      </w:r>
      <w:r w:rsidRPr="00CB1F87">
        <w:rPr>
          <w:b/>
          <w:sz w:val="19"/>
          <w:szCs w:val="19"/>
          <w:lang w:val="es-ES" w:eastAsia="es-ES"/>
        </w:rPr>
        <w:t>RECURSO DE REVOCATORIA CON APELACIÓN EN SUBSIDIO</w:t>
      </w:r>
      <w:r>
        <w:rPr>
          <w:sz w:val="19"/>
          <w:szCs w:val="19"/>
          <w:lang w:val="es-ES" w:eastAsia="es-ES"/>
        </w:rPr>
        <w:t xml:space="preserve">, </w:t>
      </w:r>
      <w:r>
        <w:rPr>
          <w:rFonts w:ascii="Garamond" w:hAnsi="Garamond" w:cs="Garamond"/>
          <w:sz w:val="23"/>
          <w:szCs w:val="23"/>
          <w:lang w:val="es-ES" w:eastAsia="es-ES"/>
        </w:rPr>
        <w:t xml:space="preserve">contra el </w:t>
      </w:r>
      <w:r>
        <w:rPr>
          <w:b/>
          <w:bCs/>
          <w:sz w:val="21"/>
          <w:szCs w:val="21"/>
          <w:lang w:val="es-ES" w:eastAsia="es-ES"/>
        </w:rPr>
        <w:t xml:space="preserve">Artículo 6.8.55 de la Sesión Ordinaria 24-2010 del 22 de abril del 2010, </w:t>
      </w:r>
      <w:r>
        <w:rPr>
          <w:rFonts w:ascii="Garamond" w:hAnsi="Garamond" w:cs="Garamond"/>
          <w:sz w:val="23"/>
          <w:szCs w:val="23"/>
          <w:lang w:val="es-ES" w:eastAsia="es-ES"/>
        </w:rPr>
        <w:t>adoptado por la Junta Directiva del Consejo de Transporte Público. (Léanse los folios del 65 al 68 del expediente administrativo TAT-204-14)</w:t>
      </w:r>
    </w:p>
    <w:p w:rsidR="00006861" w:rsidRDefault="00006861">
      <w:pPr>
        <w:kinsoku w:val="0"/>
        <w:overflowPunct w:val="0"/>
        <w:autoSpaceDE/>
        <w:autoSpaceDN/>
        <w:adjustRightInd/>
        <w:spacing w:before="32" w:line="253" w:lineRule="exact"/>
        <w:ind w:left="720" w:right="72" w:hanging="360"/>
        <w:jc w:val="both"/>
        <w:textAlignment w:val="baseline"/>
        <w:rPr>
          <w:rFonts w:ascii="Garamond" w:hAnsi="Garamond" w:cs="Garamond"/>
          <w:sz w:val="23"/>
          <w:szCs w:val="23"/>
          <w:lang w:val="es-ES" w:eastAsia="es-ES"/>
        </w:rPr>
      </w:pPr>
      <w:r>
        <w:rPr>
          <w:b/>
          <w:bCs/>
          <w:sz w:val="21"/>
          <w:szCs w:val="21"/>
          <w:lang w:val="es-ES" w:eastAsia="es-ES"/>
        </w:rPr>
        <w:t xml:space="preserve">I) </w:t>
      </w:r>
      <w:r>
        <w:rPr>
          <w:rFonts w:ascii="Garamond" w:hAnsi="Garamond" w:cs="Garamond"/>
          <w:sz w:val="23"/>
          <w:szCs w:val="23"/>
          <w:lang w:val="es-ES" w:eastAsia="es-ES"/>
        </w:rPr>
        <w:t xml:space="preserve">La Junta Directiva del Consejo de Transporte Público, en el </w:t>
      </w:r>
      <w:r>
        <w:rPr>
          <w:b/>
          <w:bCs/>
          <w:sz w:val="21"/>
          <w:szCs w:val="21"/>
          <w:lang w:val="es-ES" w:eastAsia="es-ES"/>
        </w:rPr>
        <w:t xml:space="preserve">Artículo 7.3 </w:t>
      </w:r>
      <w:r>
        <w:rPr>
          <w:rFonts w:ascii="Garamond" w:hAnsi="Garamond" w:cs="Garamond"/>
          <w:sz w:val="23"/>
          <w:szCs w:val="23"/>
          <w:lang w:val="es-ES" w:eastAsia="es-ES"/>
        </w:rPr>
        <w:t xml:space="preserve">(7.3.2) </w:t>
      </w:r>
      <w:r>
        <w:rPr>
          <w:b/>
          <w:bCs/>
          <w:sz w:val="21"/>
          <w:szCs w:val="21"/>
          <w:lang w:val="es-ES" w:eastAsia="es-ES"/>
        </w:rPr>
        <w:t xml:space="preserve">de la Sesión Ordinaria 56-2014 del 2 de octubre del 2014, </w:t>
      </w:r>
      <w:r>
        <w:rPr>
          <w:rFonts w:ascii="Garamond" w:hAnsi="Garamond" w:cs="Garamond"/>
          <w:sz w:val="23"/>
          <w:szCs w:val="23"/>
          <w:lang w:val="es-ES" w:eastAsia="es-ES"/>
        </w:rPr>
        <w:t xml:space="preserve">notificado el día </w:t>
      </w:r>
      <w:r>
        <w:rPr>
          <w:b/>
          <w:bCs/>
          <w:sz w:val="21"/>
          <w:szCs w:val="21"/>
          <w:lang w:val="es-ES" w:eastAsia="es-ES"/>
        </w:rPr>
        <w:t xml:space="preserve">27 de octubre del 2014, </w:t>
      </w:r>
      <w:r>
        <w:rPr>
          <w:rFonts w:ascii="Garamond" w:hAnsi="Garamond" w:cs="Garamond"/>
          <w:sz w:val="23"/>
          <w:szCs w:val="23"/>
          <w:lang w:val="es-ES" w:eastAsia="es-ES"/>
        </w:rPr>
        <w:t xml:space="preserve">conoce el Recurso de Revocatoria y Apelación en Subsidio, dispone incorporar como parte integral del acta el informe </w:t>
      </w:r>
      <w:r>
        <w:rPr>
          <w:b/>
          <w:bCs/>
          <w:sz w:val="21"/>
          <w:szCs w:val="21"/>
          <w:lang w:val="es-ES" w:eastAsia="es-ES"/>
        </w:rPr>
        <w:t xml:space="preserve">DAJ 2010-002996 </w:t>
      </w:r>
      <w:r>
        <w:rPr>
          <w:rFonts w:ascii="Garamond" w:hAnsi="Garamond" w:cs="Garamond"/>
          <w:sz w:val="23"/>
          <w:szCs w:val="23"/>
          <w:lang w:val="es-ES" w:eastAsia="es-ES"/>
        </w:rPr>
        <w:t>del 13 de octubre del 2010, emitido por la Dirección de Asuntos Jurídicos; y rechaza el Recurso de Revocatoria por improcedente, y eleva el Recurso de Apelación en Subsidio al Tribunal Administrativo de Transporte.</w:t>
      </w:r>
    </w:p>
    <w:p w:rsidR="00006861" w:rsidRDefault="00006861">
      <w:pPr>
        <w:widowControl/>
        <w:rPr>
          <w:sz w:val="24"/>
          <w:szCs w:val="24"/>
        </w:rPr>
        <w:sectPr w:rsidR="00006861">
          <w:pgSz w:w="12134" w:h="15840"/>
          <w:pgMar w:top="1400" w:right="1612" w:bottom="464" w:left="1522" w:header="720" w:footer="720" w:gutter="0"/>
          <w:cols w:space="720"/>
          <w:noEndnote/>
        </w:sectPr>
      </w:pPr>
    </w:p>
    <w:p w:rsidR="00006861" w:rsidRDefault="00006861">
      <w:pPr>
        <w:kinsoku w:val="0"/>
        <w:overflowPunct w:val="0"/>
        <w:autoSpaceDE/>
        <w:autoSpaceDN/>
        <w:adjustRightInd/>
        <w:spacing w:before="18" w:line="256" w:lineRule="exact"/>
        <w:ind w:left="864" w:right="72" w:hanging="432"/>
        <w:jc w:val="both"/>
        <w:textAlignment w:val="baseline"/>
        <w:rPr>
          <w:sz w:val="23"/>
          <w:szCs w:val="23"/>
          <w:lang w:val="es-ES" w:eastAsia="es-ES"/>
        </w:rPr>
      </w:pPr>
      <w:r w:rsidRPr="00CB1F87">
        <w:rPr>
          <w:b/>
          <w:sz w:val="23"/>
          <w:szCs w:val="23"/>
          <w:lang w:val="es-ES" w:eastAsia="es-ES"/>
        </w:rPr>
        <w:lastRenderedPageBreak/>
        <w:t>J)</w:t>
      </w:r>
      <w:r>
        <w:rPr>
          <w:sz w:val="23"/>
          <w:szCs w:val="23"/>
          <w:lang w:val="es-ES" w:eastAsia="es-ES"/>
        </w:rPr>
        <w:t xml:space="preserve"> </w:t>
      </w:r>
      <w:r w:rsidR="00CB1F87">
        <w:rPr>
          <w:sz w:val="23"/>
          <w:szCs w:val="23"/>
          <w:lang w:val="es-ES" w:eastAsia="es-ES"/>
        </w:rPr>
        <w:t xml:space="preserve">  </w:t>
      </w:r>
      <w:r>
        <w:rPr>
          <w:sz w:val="23"/>
          <w:szCs w:val="23"/>
          <w:lang w:val="es-ES" w:eastAsia="es-ES"/>
        </w:rPr>
        <w:t>El día 6 de noviembre del 2014, el recurrente presenta al Tribunal Administrativo de Transporte, escrito en el cual sostiene su apelación reiterando y ampliando sus argumentos, y solicitando la prescripción y caducidad del procedimiento administrativo y el archivo del mismo.</w:t>
      </w:r>
    </w:p>
    <w:p w:rsidR="00006861" w:rsidRDefault="00006861">
      <w:pPr>
        <w:kinsoku w:val="0"/>
        <w:overflowPunct w:val="0"/>
        <w:autoSpaceDE/>
        <w:autoSpaceDN/>
        <w:adjustRightInd/>
        <w:spacing w:before="274" w:line="261" w:lineRule="exact"/>
        <w:ind w:left="72" w:right="72"/>
        <w:jc w:val="both"/>
        <w:textAlignment w:val="baseline"/>
        <w:rPr>
          <w:sz w:val="23"/>
          <w:szCs w:val="23"/>
          <w:lang w:val="es-ES" w:eastAsia="es-ES"/>
        </w:rPr>
      </w:pPr>
      <w:r w:rsidRPr="00CB1F87">
        <w:rPr>
          <w:b/>
          <w:sz w:val="23"/>
          <w:szCs w:val="23"/>
          <w:lang w:val="es-ES" w:eastAsia="es-ES"/>
        </w:rPr>
        <w:t>4. SOBRE EL FONDO.</w:t>
      </w:r>
      <w:r>
        <w:rPr>
          <w:sz w:val="23"/>
          <w:szCs w:val="23"/>
          <w:lang w:val="es-ES" w:eastAsia="es-ES"/>
        </w:rPr>
        <w:t xml:space="preserve"> Considera necesario este Tribunal realizar algunas precisiones en cuanto al terna de la concesión del servicio público de taxi.</w:t>
      </w:r>
    </w:p>
    <w:p w:rsidR="00006861" w:rsidRDefault="00006861">
      <w:pPr>
        <w:kinsoku w:val="0"/>
        <w:overflowPunct w:val="0"/>
        <w:autoSpaceDE/>
        <w:autoSpaceDN/>
        <w:adjustRightInd/>
        <w:spacing w:before="265" w:line="280" w:lineRule="exact"/>
        <w:ind w:left="72" w:right="72"/>
        <w:jc w:val="both"/>
        <w:textAlignment w:val="baseline"/>
        <w:rPr>
          <w:sz w:val="23"/>
          <w:szCs w:val="23"/>
          <w:lang w:val="es-ES" w:eastAsia="es-ES"/>
        </w:rPr>
      </w:pPr>
      <w:r>
        <w:rPr>
          <w:sz w:val="23"/>
          <w:szCs w:val="23"/>
          <w:lang w:val="es-ES" w:eastAsia="es-ES"/>
        </w:rPr>
        <w:t xml:space="preserve">El transporte remunerado de personas en la modalidad taxi, de conformidad con el artículo 2 de la Ley N° 7969, es un servicio público, que se explota mediante la figura de la concesión administrativa, esto es que si bien el concesionario es el propietario del vehículo automotor, el titular del servicio público remunerado de personas en la modalidad de taxi es el Estado, quien delega la explotación u operación del servicio en un particular, en </w:t>
      </w:r>
      <w:r>
        <w:rPr>
          <w:lang w:val="es-ES" w:eastAsia="es-ES"/>
        </w:rPr>
        <w:t xml:space="preserve">este </w:t>
      </w:r>
      <w:r>
        <w:rPr>
          <w:sz w:val="23"/>
          <w:szCs w:val="23"/>
          <w:lang w:val="es-ES" w:eastAsia="es-ES"/>
        </w:rPr>
        <w:t>caso el señor J</w:t>
      </w:r>
      <w:r w:rsidR="00CB1F87">
        <w:rPr>
          <w:sz w:val="23"/>
          <w:szCs w:val="23"/>
          <w:lang w:val="es-ES" w:eastAsia="es-ES"/>
        </w:rPr>
        <w:t>.H.C.</w:t>
      </w:r>
    </w:p>
    <w:p w:rsidR="00006861" w:rsidRDefault="00006861">
      <w:pPr>
        <w:kinsoku w:val="0"/>
        <w:overflowPunct w:val="0"/>
        <w:autoSpaceDE/>
        <w:autoSpaceDN/>
        <w:adjustRightInd/>
        <w:spacing w:before="287" w:line="278" w:lineRule="exact"/>
        <w:ind w:left="72" w:right="72"/>
        <w:jc w:val="both"/>
        <w:textAlignment w:val="baseline"/>
        <w:rPr>
          <w:sz w:val="23"/>
          <w:szCs w:val="23"/>
          <w:lang w:val="es-ES" w:eastAsia="es-ES"/>
        </w:rPr>
      </w:pPr>
      <w:r>
        <w:rPr>
          <w:sz w:val="23"/>
          <w:szCs w:val="23"/>
          <w:lang w:val="es-ES" w:eastAsia="es-ES"/>
        </w:rPr>
        <w:t>La obtención de la concesión del servicio público de transporte remunerado de personas en la modalidad taxi, amparada a la Ley N° 7969, y aquí discutida es producto de una licitación pública, cuyo proceso se formalizó mediante un "Contrato Administrativo", de ahí que se aplique el régimen de la Ley N° 7969 "Ley Reguladora del Servicio Público de Transporte Remunerado de Personas en Vehículos en la Modalidad de Taxi", como la Ley N° 7494 " Ley de Contratación Administrativa", en lo que le es aplicable.</w:t>
      </w:r>
    </w:p>
    <w:p w:rsidR="00006861" w:rsidRDefault="00006861">
      <w:pPr>
        <w:kinsoku w:val="0"/>
        <w:overflowPunct w:val="0"/>
        <w:autoSpaceDE/>
        <w:autoSpaceDN/>
        <w:adjustRightInd/>
        <w:spacing w:before="604" w:line="270" w:lineRule="exact"/>
        <w:ind w:left="72"/>
        <w:textAlignment w:val="baseline"/>
        <w:rPr>
          <w:spacing w:val="3"/>
          <w:sz w:val="23"/>
          <w:szCs w:val="23"/>
          <w:lang w:val="es-ES" w:eastAsia="es-ES"/>
        </w:rPr>
      </w:pPr>
      <w:r>
        <w:rPr>
          <w:spacing w:val="3"/>
          <w:sz w:val="23"/>
          <w:szCs w:val="23"/>
          <w:lang w:val="es-ES" w:eastAsia="es-ES"/>
        </w:rPr>
        <w:t>Obsérvese que el artículo 40 de la Ley N° 7969 se establece lo siguiente:</w:t>
      </w:r>
    </w:p>
    <w:p w:rsidR="00006861" w:rsidRDefault="00006861">
      <w:pPr>
        <w:kinsoku w:val="0"/>
        <w:overflowPunct w:val="0"/>
        <w:autoSpaceDE/>
        <w:autoSpaceDN/>
        <w:adjustRightInd/>
        <w:spacing w:before="309" w:line="232" w:lineRule="exact"/>
        <w:ind w:left="864"/>
        <w:textAlignment w:val="baseline"/>
        <w:rPr>
          <w:lang w:val="es-ES" w:eastAsia="es-ES"/>
        </w:rPr>
      </w:pPr>
      <w:r>
        <w:rPr>
          <w:lang w:val="es-ES" w:eastAsia="es-ES"/>
        </w:rPr>
        <w:t>"ARTÍCULO 40.- Extinción de la concesión.</w:t>
      </w:r>
    </w:p>
    <w:p w:rsidR="00006861" w:rsidRDefault="00006861">
      <w:pPr>
        <w:kinsoku w:val="0"/>
        <w:overflowPunct w:val="0"/>
        <w:autoSpaceDE/>
        <w:autoSpaceDN/>
        <w:adjustRightInd/>
        <w:spacing w:before="3" w:line="232" w:lineRule="exact"/>
        <w:ind w:left="72"/>
        <w:jc w:val="center"/>
        <w:textAlignment w:val="baseline"/>
        <w:rPr>
          <w:spacing w:val="4"/>
          <w:lang w:val="es-ES" w:eastAsia="es-ES"/>
        </w:rPr>
      </w:pPr>
      <w:r>
        <w:rPr>
          <w:spacing w:val="4"/>
          <w:lang w:val="es-ES" w:eastAsia="es-ES"/>
        </w:rPr>
        <w:t>El Consejo podrá cancelar la concesión administrativamente, de conformidad con las</w:t>
      </w:r>
    </w:p>
    <w:p w:rsidR="00006861" w:rsidRDefault="00006861">
      <w:pPr>
        <w:kinsoku w:val="0"/>
        <w:overflowPunct w:val="0"/>
        <w:autoSpaceDE/>
        <w:autoSpaceDN/>
        <w:adjustRightInd/>
        <w:spacing w:line="232" w:lineRule="exact"/>
        <w:ind w:left="864"/>
        <w:textAlignment w:val="baseline"/>
        <w:rPr>
          <w:lang w:val="es-ES" w:eastAsia="es-ES"/>
        </w:rPr>
      </w:pPr>
      <w:r>
        <w:rPr>
          <w:lang w:val="es-ES" w:eastAsia="es-ES"/>
        </w:rPr>
        <w:t>siguientes causales:</w:t>
      </w:r>
    </w:p>
    <w:p w:rsidR="00006861" w:rsidRDefault="00006861">
      <w:pPr>
        <w:numPr>
          <w:ilvl w:val="0"/>
          <w:numId w:val="7"/>
        </w:numPr>
        <w:kinsoku w:val="0"/>
        <w:overflowPunct w:val="0"/>
        <w:autoSpaceDE/>
        <w:autoSpaceDN/>
        <w:adjustRightInd/>
        <w:spacing w:before="244" w:line="233" w:lineRule="exact"/>
        <w:ind w:right="864"/>
        <w:jc w:val="both"/>
        <w:textAlignment w:val="baseline"/>
        <w:rPr>
          <w:rFonts w:ascii="Verdana" w:hAnsi="Verdana" w:cs="Verdana"/>
          <w:i/>
          <w:iCs/>
          <w:sz w:val="17"/>
          <w:szCs w:val="17"/>
          <w:lang w:val="es-ES" w:eastAsia="es-ES"/>
        </w:rPr>
      </w:pPr>
      <w:r w:rsidRPr="00CB1F87">
        <w:rPr>
          <w:rFonts w:ascii="Verdana" w:hAnsi="Verdana" w:cs="Verdana"/>
          <w:b/>
          <w:i/>
          <w:iCs/>
          <w:sz w:val="17"/>
          <w:szCs w:val="17"/>
          <w:lang w:val="es-ES" w:eastAsia="es-ES"/>
        </w:rPr>
        <w:t>Incumplir las obligaciones y los deberes fijados en esta ley, su reglamento, el contrato o leyes y reglamentos conexos</w:t>
      </w:r>
      <w:r>
        <w:rPr>
          <w:rFonts w:ascii="Verdana" w:hAnsi="Verdana" w:cs="Verdana"/>
          <w:i/>
          <w:iCs/>
          <w:sz w:val="17"/>
          <w:szCs w:val="17"/>
          <w:lang w:val="es-ES" w:eastAsia="es-ES"/>
        </w:rPr>
        <w:t>.</w:t>
      </w:r>
    </w:p>
    <w:p w:rsidR="00006861" w:rsidRDefault="00006861">
      <w:pPr>
        <w:numPr>
          <w:ilvl w:val="0"/>
          <w:numId w:val="8"/>
        </w:numPr>
        <w:kinsoku w:val="0"/>
        <w:overflowPunct w:val="0"/>
        <w:autoSpaceDE/>
        <w:autoSpaceDN/>
        <w:adjustRightInd/>
        <w:spacing w:before="2" w:line="232" w:lineRule="exact"/>
        <w:jc w:val="both"/>
        <w:textAlignment w:val="baseline"/>
        <w:rPr>
          <w:spacing w:val="2"/>
          <w:lang w:val="es-ES" w:eastAsia="es-ES"/>
        </w:rPr>
      </w:pPr>
      <w:r>
        <w:rPr>
          <w:spacing w:val="2"/>
          <w:lang w:val="es-ES" w:eastAsia="es-ES"/>
        </w:rPr>
        <w:t>Comprobar, en cualquier momento, la presentación de datos falsos o inexactos en la</w:t>
      </w:r>
    </w:p>
    <w:p w:rsidR="00006861" w:rsidRDefault="00006861">
      <w:pPr>
        <w:kinsoku w:val="0"/>
        <w:overflowPunct w:val="0"/>
        <w:autoSpaceDE/>
        <w:autoSpaceDN/>
        <w:adjustRightInd/>
        <w:spacing w:line="229" w:lineRule="exact"/>
        <w:ind w:left="864"/>
        <w:textAlignment w:val="baseline"/>
        <w:rPr>
          <w:spacing w:val="-2"/>
          <w:lang w:val="es-ES" w:eastAsia="es-ES"/>
        </w:rPr>
      </w:pPr>
      <w:r>
        <w:rPr>
          <w:spacing w:val="-2"/>
          <w:lang w:val="es-ES" w:eastAsia="es-ES"/>
        </w:rPr>
        <w:t>oferta.</w:t>
      </w:r>
    </w:p>
    <w:p w:rsidR="00006861" w:rsidRDefault="00006861">
      <w:pPr>
        <w:kinsoku w:val="0"/>
        <w:overflowPunct w:val="0"/>
        <w:autoSpaceDE/>
        <w:autoSpaceDN/>
        <w:adjustRightInd/>
        <w:spacing w:before="2" w:line="232" w:lineRule="exact"/>
        <w:ind w:left="864"/>
        <w:textAlignment w:val="baseline"/>
        <w:rPr>
          <w:rFonts w:ascii="Verdana" w:hAnsi="Verdana" w:cs="Verdana"/>
          <w:i/>
          <w:iCs/>
          <w:spacing w:val="-2"/>
          <w:sz w:val="17"/>
          <w:szCs w:val="17"/>
          <w:lang w:val="es-ES" w:eastAsia="es-ES"/>
        </w:rPr>
      </w:pPr>
      <w:r>
        <w:rPr>
          <w:spacing w:val="-2"/>
          <w:lang w:val="es-ES" w:eastAsia="es-ES"/>
        </w:rPr>
        <w:t xml:space="preserve">e) </w:t>
      </w:r>
      <w:r w:rsidRPr="00CB1F87">
        <w:rPr>
          <w:rFonts w:ascii="Verdana" w:hAnsi="Verdana" w:cs="Verdana"/>
          <w:b/>
          <w:i/>
          <w:iCs/>
          <w:spacing w:val="-2"/>
          <w:sz w:val="17"/>
          <w:szCs w:val="17"/>
          <w:lang w:val="es-ES" w:eastAsia="es-ES"/>
        </w:rPr>
        <w:t>Ceder la concesión a favor de un tercero, sin autorización del Consejo.</w:t>
      </w:r>
    </w:p>
    <w:p w:rsidR="00006861" w:rsidRDefault="00006861">
      <w:pPr>
        <w:kinsoku w:val="0"/>
        <w:overflowPunct w:val="0"/>
        <w:autoSpaceDE/>
        <w:autoSpaceDN/>
        <w:adjustRightInd/>
        <w:spacing w:line="225" w:lineRule="exact"/>
        <w:ind w:left="864"/>
        <w:textAlignment w:val="baseline"/>
        <w:rPr>
          <w:lang w:val="es-ES" w:eastAsia="es-ES"/>
        </w:rPr>
      </w:pPr>
      <w:r>
        <w:rPr>
          <w:rFonts w:ascii="Verdana" w:hAnsi="Verdana" w:cs="Verdana"/>
          <w:i/>
          <w:iCs/>
          <w:sz w:val="17"/>
          <w:szCs w:val="17"/>
          <w:lang w:val="es-ES" w:eastAsia="es-ES"/>
        </w:rPr>
        <w:t xml:space="preserve">(...)" </w:t>
      </w:r>
      <w:r>
        <w:rPr>
          <w:lang w:val="es-ES" w:eastAsia="es-ES"/>
        </w:rPr>
        <w:t>(Lo resaltado no es del original)</w:t>
      </w:r>
    </w:p>
    <w:p w:rsidR="00006861" w:rsidRDefault="00006861">
      <w:pPr>
        <w:kinsoku w:val="0"/>
        <w:overflowPunct w:val="0"/>
        <w:autoSpaceDE/>
        <w:autoSpaceDN/>
        <w:adjustRightInd/>
        <w:spacing w:before="284" w:line="322" w:lineRule="exact"/>
        <w:ind w:left="72" w:right="72"/>
        <w:jc w:val="both"/>
        <w:textAlignment w:val="baseline"/>
        <w:rPr>
          <w:spacing w:val="4"/>
          <w:sz w:val="23"/>
          <w:szCs w:val="23"/>
          <w:lang w:val="es-ES" w:eastAsia="es-ES"/>
        </w:rPr>
      </w:pPr>
      <w:r>
        <w:rPr>
          <w:spacing w:val="4"/>
          <w:sz w:val="23"/>
          <w:szCs w:val="23"/>
          <w:lang w:val="es-ES" w:eastAsia="es-ES"/>
        </w:rPr>
        <w:t>El numeral 40 de la Ley 7969, en su inciso a), establece como causal de incumplimiento, que previo procedimiento administrativo, faculta al Consejo de Transporte Público, para cancelar la concesión administrativa, el incumplir con las obligaciones y deberes estipulados en la Ley, reglamento y el contrato de concesión, entre otros.</w:t>
      </w:r>
    </w:p>
    <w:p w:rsidR="00006861" w:rsidRDefault="00006861">
      <w:pPr>
        <w:kinsoku w:val="0"/>
        <w:overflowPunct w:val="0"/>
        <w:autoSpaceDE/>
        <w:autoSpaceDN/>
        <w:adjustRightInd/>
        <w:spacing w:before="320" w:line="321" w:lineRule="exact"/>
        <w:ind w:left="72" w:right="72"/>
        <w:jc w:val="both"/>
        <w:textAlignment w:val="baseline"/>
        <w:rPr>
          <w:spacing w:val="7"/>
          <w:sz w:val="23"/>
          <w:szCs w:val="23"/>
          <w:lang w:val="es-ES" w:eastAsia="es-ES"/>
        </w:rPr>
      </w:pPr>
      <w:r>
        <w:rPr>
          <w:spacing w:val="7"/>
          <w:sz w:val="23"/>
          <w:szCs w:val="23"/>
          <w:lang w:val="es-ES" w:eastAsia="es-ES"/>
        </w:rPr>
        <w:t>El apoderado especial del recurrente alega que lo que existe es una fotocopia de un contrato privado de cesión de derechos de concesión sobre el taxi que pertenece a su representado y el señor J</w:t>
      </w:r>
      <w:r w:rsidR="00CB1F87">
        <w:rPr>
          <w:spacing w:val="7"/>
          <w:sz w:val="23"/>
          <w:szCs w:val="23"/>
          <w:lang w:val="es-ES" w:eastAsia="es-ES"/>
        </w:rPr>
        <w:t>.G.A.M.</w:t>
      </w:r>
      <w:r>
        <w:rPr>
          <w:spacing w:val="7"/>
          <w:sz w:val="23"/>
          <w:szCs w:val="23"/>
          <w:lang w:val="es-ES" w:eastAsia="es-ES"/>
        </w:rPr>
        <w:t>, en fecha 15 de mayo del 2009, y que en la audiencia Oral y Privada, donde compareció su patrocinado, la funcionaria instructora del procedimiento administrativo consultó al señor J</w:t>
      </w:r>
      <w:r w:rsidR="00CB1F87">
        <w:rPr>
          <w:spacing w:val="7"/>
          <w:sz w:val="23"/>
          <w:szCs w:val="23"/>
          <w:lang w:val="es-ES" w:eastAsia="es-ES"/>
        </w:rPr>
        <w:t>.H.C.</w:t>
      </w:r>
      <w:r>
        <w:rPr>
          <w:spacing w:val="7"/>
          <w:sz w:val="23"/>
          <w:szCs w:val="23"/>
          <w:lang w:val="es-ES" w:eastAsia="es-ES"/>
        </w:rPr>
        <w:t xml:space="preserve"> acerca de la existencia del citado documento, y su representado manifestó en esa</w:t>
      </w:r>
    </w:p>
    <w:p w:rsidR="00006861" w:rsidRDefault="00006861">
      <w:pPr>
        <w:widowControl/>
        <w:rPr>
          <w:sz w:val="24"/>
          <w:szCs w:val="24"/>
        </w:rPr>
        <w:sectPr w:rsidR="00006861">
          <w:pgSz w:w="12134" w:h="15840"/>
          <w:pgMar w:top="1380" w:right="1617" w:bottom="444" w:left="1517" w:header="720" w:footer="720" w:gutter="0"/>
          <w:cols w:space="720"/>
          <w:noEndnote/>
        </w:sectPr>
      </w:pPr>
    </w:p>
    <w:p w:rsidR="00006861" w:rsidRDefault="00006861">
      <w:pPr>
        <w:kinsoku w:val="0"/>
        <w:overflowPunct w:val="0"/>
        <w:autoSpaceDE/>
        <w:autoSpaceDN/>
        <w:adjustRightInd/>
        <w:spacing w:line="312" w:lineRule="exact"/>
        <w:ind w:left="72" w:right="72"/>
        <w:jc w:val="both"/>
        <w:textAlignment w:val="baseline"/>
        <w:rPr>
          <w:spacing w:val="4"/>
          <w:sz w:val="23"/>
          <w:szCs w:val="23"/>
          <w:lang w:val="es-ES" w:eastAsia="es-ES"/>
        </w:rPr>
      </w:pPr>
      <w:r w:rsidRPr="00BD2990">
        <w:rPr>
          <w:spacing w:val="4"/>
          <w:sz w:val="23"/>
          <w:szCs w:val="23"/>
          <w:lang w:val="es-ES" w:eastAsia="es-ES"/>
        </w:rPr>
        <w:lastRenderedPageBreak/>
        <w:t>audiencia la existencia de dicho contrato, aunque estima que probaron que el mismo no tenía efectos jurídicos, se le resolvió en contra de lo que facultan las leyes del derecho común, en cuanto a la forma de trasmitir el dominio, pues el mismo no posee efectos legales inmediatos, sino una vez que exista formal autorización por parte del Consejo de Transporte Público, independientemente que el documento haya hecho relación a las obligaciones que el posible o futuro cedente quiere para lo subsiguiente en caso de que exista la autorización correspondiente.</w:t>
      </w:r>
    </w:p>
    <w:p w:rsidR="00006861" w:rsidRDefault="00006861">
      <w:pPr>
        <w:kinsoku w:val="0"/>
        <w:overflowPunct w:val="0"/>
        <w:autoSpaceDE/>
        <w:autoSpaceDN/>
        <w:adjustRightInd/>
        <w:spacing w:before="358" w:line="280" w:lineRule="exact"/>
        <w:ind w:left="72" w:right="72"/>
        <w:jc w:val="both"/>
        <w:textAlignment w:val="baseline"/>
        <w:rPr>
          <w:spacing w:val="3"/>
          <w:sz w:val="23"/>
          <w:szCs w:val="23"/>
          <w:lang w:val="es-ES" w:eastAsia="es-ES"/>
        </w:rPr>
      </w:pPr>
      <w:r>
        <w:rPr>
          <w:spacing w:val="3"/>
          <w:sz w:val="23"/>
          <w:szCs w:val="23"/>
          <w:lang w:val="es-ES" w:eastAsia="es-ES"/>
        </w:rPr>
        <w:t xml:space="preserve">Sin embargo observa este Tribunal, que en la Audiencia Oral ante el Órgano Director del procedimiento realizada el día 18 de febrero del 2010, el concesionario </w:t>
      </w:r>
      <w:r>
        <w:rPr>
          <w:i/>
          <w:iCs/>
          <w:spacing w:val="3"/>
          <w:sz w:val="23"/>
          <w:szCs w:val="23"/>
          <w:u w:val="single"/>
          <w:lang w:val="es-ES" w:eastAsia="es-ES"/>
        </w:rPr>
        <w:t>aportó como prueba para mejor proveer el testimonio de escritura pública número 82;</w:t>
      </w:r>
      <w:r>
        <w:rPr>
          <w:spacing w:val="3"/>
          <w:sz w:val="23"/>
          <w:szCs w:val="23"/>
          <w:lang w:val="es-ES" w:eastAsia="es-ES"/>
        </w:rPr>
        <w:t xml:space="preserve"> que consta en el expediente administrativo </w:t>
      </w:r>
      <w:r>
        <w:rPr>
          <w:i/>
          <w:iCs/>
          <w:spacing w:val="3"/>
          <w:sz w:val="23"/>
          <w:szCs w:val="23"/>
          <w:lang w:val="es-ES" w:eastAsia="es-ES"/>
        </w:rPr>
        <w:t xml:space="preserve">y </w:t>
      </w:r>
      <w:r>
        <w:rPr>
          <w:spacing w:val="3"/>
          <w:sz w:val="23"/>
          <w:szCs w:val="23"/>
          <w:lang w:val="es-ES" w:eastAsia="es-ES"/>
        </w:rPr>
        <w:t xml:space="preserve">que por error omitió indicar que quedaba sujeta a la aprobación del Consejo, visible a folios 74 vuelto y 75, del expediente administrativo TAT-204-14; que se indica en la cláusula Tercera que " </w:t>
      </w:r>
      <w:r>
        <w:rPr>
          <w:i/>
          <w:iCs/>
          <w:spacing w:val="3"/>
          <w:sz w:val="23"/>
          <w:szCs w:val="23"/>
          <w:lang w:val="es-ES" w:eastAsia="es-ES"/>
        </w:rPr>
        <w:t>En el momento oportuno el Cesionario podrá gestionar ante la Comisión Técnica de Transporte o Consejo de Transporte Público el traspaso a su nombre de dicha concesión, para lo cual el señor H</w:t>
      </w:r>
      <w:r w:rsidR="00CB1F87">
        <w:rPr>
          <w:i/>
          <w:iCs/>
          <w:spacing w:val="3"/>
          <w:sz w:val="23"/>
          <w:szCs w:val="23"/>
          <w:lang w:val="es-ES" w:eastAsia="es-ES"/>
        </w:rPr>
        <w:t>.C.</w:t>
      </w:r>
      <w:r>
        <w:rPr>
          <w:i/>
          <w:iCs/>
          <w:spacing w:val="3"/>
          <w:sz w:val="23"/>
          <w:szCs w:val="23"/>
          <w:lang w:val="es-ES" w:eastAsia="es-ES"/>
        </w:rPr>
        <w:t xml:space="preserve"> se comprometerá a colaborar con cualquier gestión necesaria para ello. </w:t>
      </w:r>
      <w:r>
        <w:rPr>
          <w:spacing w:val="3"/>
          <w:sz w:val="23"/>
          <w:szCs w:val="23"/>
          <w:lang w:val="es-ES" w:eastAsia="es-ES"/>
        </w:rPr>
        <w:t>Y posteriormente, en las cláusulas Quinta y Sexta refiere además que:</w:t>
      </w:r>
    </w:p>
    <w:p w:rsidR="00006861" w:rsidRDefault="00006861">
      <w:pPr>
        <w:kinsoku w:val="0"/>
        <w:overflowPunct w:val="0"/>
        <w:autoSpaceDE/>
        <w:autoSpaceDN/>
        <w:adjustRightInd/>
        <w:spacing w:before="276" w:line="233" w:lineRule="exact"/>
        <w:ind w:left="864" w:right="864"/>
        <w:jc w:val="both"/>
        <w:textAlignment w:val="baseline"/>
        <w:rPr>
          <w:lang w:val="es-ES" w:eastAsia="es-ES"/>
        </w:rPr>
      </w:pPr>
      <w:r>
        <w:rPr>
          <w:lang w:val="es-ES" w:eastAsia="es-ES"/>
        </w:rPr>
        <w:t xml:space="preserve">"Quinto: El Cesionario, en caso de que tenga trabajando a su cargos terceras personas y encontrándose esta concesión a nombre del Cedente se hace su única responsable del pago de los trabajadores que estén bajo su cargo, y a incluirlos en planilla como su único patrón y a observar las disposiciones aplicables a los salarios, seguridad social, riesgos del trabajo y demás extremos laborales que correspondan al patrono, así como del vehículo que se encuentre circulando bajo las placas TSJ </w:t>
      </w:r>
      <w:r w:rsidR="00CB1F87">
        <w:rPr>
          <w:lang w:val="es-ES" w:eastAsia="es-ES"/>
        </w:rPr>
        <w:t>XXX</w:t>
      </w:r>
      <w:r>
        <w:rPr>
          <w:lang w:val="es-ES" w:eastAsia="es-ES"/>
        </w:rPr>
        <w:t xml:space="preserve"> </w:t>
      </w:r>
      <w:r w:rsidR="00CB1F87">
        <w:rPr>
          <w:lang w:val="es-ES" w:eastAsia="es-ES"/>
        </w:rPr>
        <w:t>XXXX.</w:t>
      </w:r>
      <w:r>
        <w:rPr>
          <w:lang w:val="es-ES" w:eastAsia="es-ES"/>
        </w:rPr>
        <w:t xml:space="preserve"> Sexto: Todo acto sobreviniente de cualquier tipo de en que se encuentre involucrado dicho vehículo será responsabilidad de la (sic) señor A</w:t>
      </w:r>
      <w:r w:rsidR="00CB1F87">
        <w:rPr>
          <w:lang w:val="es-ES" w:eastAsia="es-ES"/>
        </w:rPr>
        <w:t>.M.</w:t>
      </w:r>
      <w:r>
        <w:rPr>
          <w:lang w:val="es-ES" w:eastAsia="es-ES"/>
        </w:rPr>
        <w:t>, quedando que el señor H</w:t>
      </w:r>
      <w:r w:rsidR="00CB1F87">
        <w:rPr>
          <w:lang w:val="es-ES" w:eastAsia="es-ES"/>
        </w:rPr>
        <w:t>.C.</w:t>
      </w:r>
      <w:r>
        <w:rPr>
          <w:lang w:val="es-ES" w:eastAsia="es-ES"/>
        </w:rPr>
        <w:t xml:space="preserve"> no tendrá responsabilidad civil o penal alguna por esas eventualidades."</w:t>
      </w:r>
    </w:p>
    <w:p w:rsidR="00006861" w:rsidRDefault="00006861">
      <w:pPr>
        <w:kinsoku w:val="0"/>
        <w:overflowPunct w:val="0"/>
        <w:autoSpaceDE/>
        <w:autoSpaceDN/>
        <w:adjustRightInd/>
        <w:spacing w:before="273" w:line="279" w:lineRule="exact"/>
        <w:ind w:left="72" w:right="72"/>
        <w:jc w:val="both"/>
        <w:textAlignment w:val="baseline"/>
        <w:rPr>
          <w:sz w:val="23"/>
          <w:szCs w:val="23"/>
          <w:lang w:val="es-ES" w:eastAsia="es-ES"/>
        </w:rPr>
      </w:pPr>
      <w:r>
        <w:rPr>
          <w:sz w:val="23"/>
          <w:szCs w:val="23"/>
          <w:lang w:val="es-ES" w:eastAsia="es-ES"/>
        </w:rPr>
        <w:t>Si bien es cierto, en nota marginal del instrumento público, se indica que la cesión queda sujeta a la condición resolutoria de aprobación previa del Consejo de Transporte Público, esta es contradictoria, esto no explica porqué, se realiza en escritura pública un contrato de concesión en contraposición con lo ordenado por el artículo 42 de la Ley N° 7969:</w:t>
      </w:r>
    </w:p>
    <w:p w:rsidR="00006861" w:rsidRDefault="00006861">
      <w:pPr>
        <w:kinsoku w:val="0"/>
        <w:overflowPunct w:val="0"/>
        <w:autoSpaceDE/>
        <w:autoSpaceDN/>
        <w:adjustRightInd/>
        <w:spacing w:before="287" w:line="233" w:lineRule="exact"/>
        <w:ind w:left="864" w:right="72"/>
        <w:textAlignment w:val="baseline"/>
        <w:rPr>
          <w:lang w:val="es-ES" w:eastAsia="es-ES"/>
        </w:rPr>
      </w:pPr>
      <w:r>
        <w:rPr>
          <w:lang w:val="es-ES" w:eastAsia="es-ES"/>
        </w:rPr>
        <w:t>"ARTÍCULO 42.- Cesión del contrato de concesión</w:t>
      </w:r>
    </w:p>
    <w:p w:rsidR="00006861" w:rsidRDefault="00006861">
      <w:pPr>
        <w:kinsoku w:val="0"/>
        <w:overflowPunct w:val="0"/>
        <w:autoSpaceDE/>
        <w:autoSpaceDN/>
        <w:adjustRightInd/>
        <w:spacing w:line="232" w:lineRule="exact"/>
        <w:ind w:left="864" w:right="864"/>
        <w:jc w:val="both"/>
        <w:textAlignment w:val="baseline"/>
        <w:rPr>
          <w:spacing w:val="2"/>
          <w:lang w:val="es-ES" w:eastAsia="es-ES"/>
        </w:rPr>
      </w:pPr>
      <w:r>
        <w:rPr>
          <w:spacing w:val="2"/>
          <w:lang w:val="es-ES" w:eastAsia="es-ES"/>
        </w:rPr>
        <w:t>Previa autorización del Consejo, la concesión para prestar el servicio podrá cederse mediante escritura pública y se inscribirá en el Registro de Concesiones correspondiente."</w:t>
      </w:r>
    </w:p>
    <w:p w:rsidR="00006861" w:rsidRDefault="00006861">
      <w:pPr>
        <w:kinsoku w:val="0"/>
        <w:overflowPunct w:val="0"/>
        <w:autoSpaceDE/>
        <w:autoSpaceDN/>
        <w:adjustRightInd/>
        <w:spacing w:before="271" w:line="279" w:lineRule="exact"/>
        <w:ind w:left="72" w:right="72"/>
        <w:jc w:val="both"/>
        <w:textAlignment w:val="baseline"/>
        <w:rPr>
          <w:spacing w:val="3"/>
          <w:sz w:val="23"/>
          <w:szCs w:val="23"/>
          <w:lang w:val="es-ES" w:eastAsia="es-ES"/>
        </w:rPr>
      </w:pPr>
      <w:r>
        <w:rPr>
          <w:spacing w:val="3"/>
          <w:sz w:val="23"/>
          <w:szCs w:val="23"/>
          <w:lang w:val="es-ES" w:eastAsia="es-ES"/>
        </w:rPr>
        <w:t>Lo anterior, porque en la escritura pública respectiva debe hacerse referencia a la autorización expresa de al menos el número y fecha del acuerdo en que se otorgó la autorización, por lo cual el concesionario no está habilitado por el ordenamiento jurídico para otorgar una cesión en escritura pública de previo a la autorización del Consejo de Transporte Público, lo cual constituye una extralimitación de sus derechos de concesión, y no una simple inexistencia de efectos jurídicos como alega el recurrente. El efecto jurídico del traspaso de la concesión, es negado por el ordenamiento jurídico, no en razón de la condición resolutoria que alega el recurrente, sino porque el señor J</w:t>
      </w:r>
      <w:r w:rsidR="00BD2990">
        <w:rPr>
          <w:spacing w:val="3"/>
          <w:sz w:val="23"/>
          <w:szCs w:val="23"/>
          <w:lang w:val="es-ES" w:eastAsia="es-ES"/>
        </w:rPr>
        <w:t>.H.C.</w:t>
      </w:r>
      <w:r>
        <w:rPr>
          <w:spacing w:val="3"/>
          <w:sz w:val="23"/>
          <w:szCs w:val="23"/>
          <w:lang w:val="es-ES" w:eastAsia="es-ES"/>
        </w:rPr>
        <w:t>, no es el titular de la concesión.</w:t>
      </w:r>
    </w:p>
    <w:p w:rsidR="00006861" w:rsidRDefault="00006861">
      <w:pPr>
        <w:widowControl/>
        <w:rPr>
          <w:sz w:val="24"/>
          <w:szCs w:val="24"/>
        </w:rPr>
        <w:sectPr w:rsidR="00006861">
          <w:pgSz w:w="12134" w:h="15840"/>
          <w:pgMar w:top="1400" w:right="1612" w:bottom="464" w:left="1522" w:header="720" w:footer="720" w:gutter="0"/>
          <w:cols w:space="720"/>
          <w:noEndnote/>
        </w:sectPr>
      </w:pPr>
    </w:p>
    <w:p w:rsidR="00006861" w:rsidRDefault="00006861">
      <w:pPr>
        <w:kinsoku w:val="0"/>
        <w:overflowPunct w:val="0"/>
        <w:autoSpaceDE/>
        <w:autoSpaceDN/>
        <w:adjustRightInd/>
        <w:spacing w:before="4" w:line="320" w:lineRule="exact"/>
        <w:ind w:right="72"/>
        <w:jc w:val="both"/>
        <w:textAlignment w:val="baseline"/>
        <w:rPr>
          <w:sz w:val="24"/>
          <w:szCs w:val="24"/>
          <w:lang w:val="es-ES" w:eastAsia="es-ES"/>
        </w:rPr>
      </w:pPr>
      <w:r>
        <w:rPr>
          <w:lang w:val="es-ES" w:eastAsia="es-ES"/>
        </w:rPr>
        <w:lastRenderedPageBreak/>
        <w:t xml:space="preserve">De tal forma que </w:t>
      </w:r>
      <w:r>
        <w:rPr>
          <w:sz w:val="24"/>
          <w:szCs w:val="24"/>
          <w:lang w:val="es-ES" w:eastAsia="es-ES"/>
        </w:rPr>
        <w:t>el otorgamiento de un contrato de concesión en escritura pública hace plena prueba del traspaso de una concesión administrativa de servicio público modalidad taxi, y con fundamento en el artículo 7 de la Ley General de la Administración Pública, en concordancia con los artículos 369 y 370 del Código Procesal Civil, normas de aplicación supletoria, que señalan:</w:t>
      </w:r>
    </w:p>
    <w:p w:rsidR="00006861" w:rsidRDefault="00006861">
      <w:pPr>
        <w:kinsoku w:val="0"/>
        <w:overflowPunct w:val="0"/>
        <w:autoSpaceDE/>
        <w:autoSpaceDN/>
        <w:adjustRightInd/>
        <w:spacing w:before="369" w:line="232" w:lineRule="exact"/>
        <w:ind w:left="864"/>
        <w:textAlignment w:val="baseline"/>
        <w:rPr>
          <w:lang w:val="es-ES" w:eastAsia="es-ES"/>
        </w:rPr>
      </w:pPr>
      <w:r>
        <w:rPr>
          <w:lang w:val="es-ES" w:eastAsia="es-ES"/>
        </w:rPr>
        <w:t>"ARTÍCULO 369.- Documentos e instrumentos públicos.</w:t>
      </w:r>
    </w:p>
    <w:p w:rsidR="00006861" w:rsidRDefault="00BD2990">
      <w:pPr>
        <w:kinsoku w:val="0"/>
        <w:overflowPunct w:val="0"/>
        <w:autoSpaceDE/>
        <w:autoSpaceDN/>
        <w:adjustRightInd/>
        <w:spacing w:before="34" w:line="216" w:lineRule="exact"/>
        <w:ind w:left="864"/>
        <w:textAlignment w:val="baseline"/>
        <w:rPr>
          <w:spacing w:val="-13"/>
          <w:lang w:val="es-ES" w:eastAsia="es-ES"/>
        </w:rPr>
      </w:pPr>
      <w:r>
        <w:rPr>
          <w:spacing w:val="-13"/>
          <w:lang w:val="es-ES" w:eastAsia="es-ES"/>
        </w:rPr>
        <w:t>(..</w:t>
      </w:r>
      <w:r w:rsidR="00006861">
        <w:rPr>
          <w:spacing w:val="-13"/>
          <w:lang w:val="es-ES" w:eastAsia="es-ES"/>
        </w:rPr>
        <w:t>.)</w:t>
      </w:r>
    </w:p>
    <w:p w:rsidR="00006861" w:rsidRDefault="00006861">
      <w:pPr>
        <w:kinsoku w:val="0"/>
        <w:overflowPunct w:val="0"/>
        <w:autoSpaceDE/>
        <w:autoSpaceDN/>
        <w:adjustRightInd/>
        <w:spacing w:line="212" w:lineRule="exact"/>
        <w:ind w:left="864"/>
        <w:textAlignment w:val="baseline"/>
        <w:rPr>
          <w:spacing w:val="1"/>
          <w:lang w:val="es-ES" w:eastAsia="es-ES"/>
        </w:rPr>
      </w:pPr>
      <w:r>
        <w:rPr>
          <w:spacing w:val="1"/>
          <w:lang w:val="es-ES" w:eastAsia="es-ES"/>
        </w:rPr>
        <w:t>Es instrumento público la escritura otorgada ante un notario público, así como cualquier</w:t>
      </w:r>
    </w:p>
    <w:p w:rsidR="00006861" w:rsidRDefault="00006861">
      <w:pPr>
        <w:kinsoku w:val="0"/>
        <w:overflowPunct w:val="0"/>
        <w:autoSpaceDE/>
        <w:autoSpaceDN/>
        <w:adjustRightInd/>
        <w:spacing w:line="228" w:lineRule="exact"/>
        <w:ind w:left="864"/>
        <w:textAlignment w:val="baseline"/>
        <w:rPr>
          <w:lang w:val="es-ES" w:eastAsia="es-ES"/>
        </w:rPr>
      </w:pPr>
      <w:r>
        <w:rPr>
          <w:lang w:val="es-ES" w:eastAsia="es-ES"/>
        </w:rPr>
        <w:t>otro documento al cual la ley le dé expresamente ese carácter."</w:t>
      </w:r>
    </w:p>
    <w:p w:rsidR="00006861" w:rsidRDefault="00006861">
      <w:pPr>
        <w:kinsoku w:val="0"/>
        <w:overflowPunct w:val="0"/>
        <w:autoSpaceDE/>
        <w:autoSpaceDN/>
        <w:adjustRightInd/>
        <w:spacing w:before="466" w:line="232" w:lineRule="exact"/>
        <w:ind w:left="864"/>
        <w:textAlignment w:val="baseline"/>
        <w:rPr>
          <w:lang w:val="es-ES" w:eastAsia="es-ES"/>
        </w:rPr>
      </w:pPr>
      <w:r>
        <w:rPr>
          <w:lang w:val="es-ES" w:eastAsia="es-ES"/>
        </w:rPr>
        <w:t>"ARTÍCULO 370.- Valor probatorio.</w:t>
      </w:r>
    </w:p>
    <w:p w:rsidR="00006861" w:rsidRDefault="00006861">
      <w:pPr>
        <w:kinsoku w:val="0"/>
        <w:overflowPunct w:val="0"/>
        <w:autoSpaceDE/>
        <w:autoSpaceDN/>
        <w:adjustRightInd/>
        <w:spacing w:line="214" w:lineRule="exact"/>
        <w:ind w:left="864"/>
        <w:textAlignment w:val="baseline"/>
        <w:rPr>
          <w:spacing w:val="4"/>
          <w:lang w:val="es-ES" w:eastAsia="es-ES"/>
        </w:rPr>
      </w:pPr>
      <w:r>
        <w:rPr>
          <w:spacing w:val="4"/>
          <w:lang w:val="es-ES" w:eastAsia="es-ES"/>
        </w:rPr>
        <w:t>Los documentos o instrumentos públicos, mientras no sean argüidos de falsos, hacen</w:t>
      </w:r>
    </w:p>
    <w:p w:rsidR="00006861" w:rsidRDefault="00006861">
      <w:pPr>
        <w:kinsoku w:val="0"/>
        <w:overflowPunct w:val="0"/>
        <w:autoSpaceDE/>
        <w:autoSpaceDN/>
        <w:adjustRightInd/>
        <w:spacing w:line="256" w:lineRule="exact"/>
        <w:ind w:left="864"/>
        <w:textAlignment w:val="baseline"/>
        <w:rPr>
          <w:spacing w:val="-1"/>
          <w:lang w:val="es-ES" w:eastAsia="es-ES"/>
        </w:rPr>
      </w:pPr>
      <w:r>
        <w:rPr>
          <w:spacing w:val="-1"/>
          <w:lang w:val="es-ES" w:eastAsia="es-ES"/>
        </w:rPr>
        <w:t xml:space="preserve">plena prueba de la </w:t>
      </w:r>
      <w:r>
        <w:rPr>
          <w:spacing w:val="-1"/>
          <w:sz w:val="24"/>
          <w:szCs w:val="24"/>
          <w:lang w:val="es-ES" w:eastAsia="es-ES"/>
        </w:rPr>
        <w:t xml:space="preserve">existencia </w:t>
      </w:r>
      <w:r>
        <w:rPr>
          <w:spacing w:val="-1"/>
          <w:lang w:val="es-ES" w:eastAsia="es-ES"/>
        </w:rPr>
        <w:t>material de los hechos que el oficial público afirme en ellos</w:t>
      </w:r>
    </w:p>
    <w:p w:rsidR="00006861" w:rsidRDefault="00006861">
      <w:pPr>
        <w:kinsoku w:val="0"/>
        <w:overflowPunct w:val="0"/>
        <w:autoSpaceDE/>
        <w:autoSpaceDN/>
        <w:adjustRightInd/>
        <w:spacing w:before="2" w:line="232" w:lineRule="exact"/>
        <w:ind w:left="864" w:right="864"/>
        <w:jc w:val="both"/>
        <w:textAlignment w:val="baseline"/>
        <w:rPr>
          <w:spacing w:val="1"/>
          <w:lang w:val="es-ES" w:eastAsia="es-ES"/>
        </w:rPr>
      </w:pPr>
      <w:r>
        <w:rPr>
          <w:spacing w:val="1"/>
          <w:lang w:val="es-ES" w:eastAsia="es-ES"/>
        </w:rPr>
        <w:t>haber realizado él mismo, o haber pasado en su presencia, en el ejercicio de sus funciones."</w:t>
      </w:r>
    </w:p>
    <w:p w:rsidR="00006861" w:rsidRDefault="00006861">
      <w:pPr>
        <w:kinsoku w:val="0"/>
        <w:overflowPunct w:val="0"/>
        <w:autoSpaceDE/>
        <w:autoSpaceDN/>
        <w:adjustRightInd/>
        <w:spacing w:before="230" w:line="321" w:lineRule="exact"/>
        <w:ind w:right="72"/>
        <w:jc w:val="both"/>
        <w:textAlignment w:val="baseline"/>
        <w:rPr>
          <w:lang w:val="es-ES" w:eastAsia="es-ES"/>
        </w:rPr>
      </w:pPr>
      <w:r>
        <w:rPr>
          <w:sz w:val="24"/>
          <w:szCs w:val="24"/>
          <w:lang w:val="es-ES" w:eastAsia="es-ES"/>
        </w:rPr>
        <w:t xml:space="preserve">La Sala Primera de la Corte Suprema de Justicia, en la Sentencia número 270-F-S1-2012 de las 8:50 1-1rs., del 1 de marzo del 2012, ha expresado, en el análisis del otorgamiento de Poderes Generalísimos sin límite de suma, que en principio no conlleva un efecto traslativo de dominio, ha expresado la imposibilidad jurídica de ser otorgado dentro de una concesión administrativa de servicio público de taxi, debido a la naturaleza jurídica de la misma "intuito personae", ha expresado en cuanto las facultades de cesión o traspaso de </w:t>
      </w:r>
      <w:r>
        <w:rPr>
          <w:lang w:val="es-ES" w:eastAsia="es-ES"/>
        </w:rPr>
        <w:t>tales concesiones lo siguiente:</w:t>
      </w:r>
    </w:p>
    <w:p w:rsidR="00006861" w:rsidRDefault="00006861">
      <w:pPr>
        <w:kinsoku w:val="0"/>
        <w:overflowPunct w:val="0"/>
        <w:autoSpaceDE/>
        <w:autoSpaceDN/>
        <w:adjustRightInd/>
        <w:spacing w:before="281" w:line="232" w:lineRule="exact"/>
        <w:ind w:left="864" w:right="864"/>
        <w:jc w:val="both"/>
        <w:textAlignment w:val="baseline"/>
        <w:rPr>
          <w:spacing w:val="2"/>
          <w:lang w:val="es-ES" w:eastAsia="es-ES"/>
        </w:rPr>
      </w:pPr>
      <w:r>
        <w:rPr>
          <w:spacing w:val="2"/>
          <w:lang w:val="es-ES" w:eastAsia="es-ES"/>
        </w:rPr>
        <w:t>"(. ..) De lo anterior, se colige que efectivamente el actor estaba imposibilitado de traspasar a otra persona el derecho de disponer ampliamente sobre la concesión a él otorgada, tal y como lo hizo. Según se desprende de las estipulaciones contractuales, debió haber solicitado al CTP la autorización correspondiente para realizar el traspaso, lo que como se dijo, no llevó a cabo. Nótese que cuando llevó a cabo dicha solicitud, fue justamente cuando la Administración inició un procedimiento para averiguar cuál era la situación real de la placa concedida. Aunado a lo anterior, quedó evidenciado en el proceso, lo cual, el casacionista no ha podido desvirtuar, que él no estaba cumpliendo con el requisito de manejar el taxi durante ocho horas diarias, aún y cuando alegase problemas de salud. Tampoco acreditó en sede administrativa ni en la judicial, certificaciones médicas que respaldaran su decir. Todo lo anterior, evidencia el incumplimiento por parte de don L. a los acuerdos asumidos con la Administración; lo que en efecto da paso a la cancelación de su derecho. Esto es, justamente, el motivo del acto emitido por la Junta Directiva del CTP en su artículo 3.2.7 de la sesión ordinaria 13</w:t>
      </w:r>
      <w:r>
        <w:rPr>
          <w:spacing w:val="2"/>
          <w:lang w:val="es-ES" w:eastAsia="es-ES"/>
        </w:rPr>
        <w:softHyphen/>
        <w:t xml:space="preserve">2009 del 24 de febrero de 2009, del cual aquí se pretende su nulidad y que según lo expuesto, no es posible determinar la existencia de ningún vicio. Todo lo anterior, encuentra amparo en el artículo 40 de la Ley número 7969, el cual establece: </w:t>
      </w:r>
      <w:r>
        <w:rPr>
          <w:i/>
          <w:iCs/>
          <w:spacing w:val="2"/>
          <w:lang w:val="es-ES" w:eastAsia="es-ES"/>
        </w:rPr>
        <w:t xml:space="preserve">"El Consejo podrá cancelar la </w:t>
      </w:r>
      <w:r>
        <w:rPr>
          <w:spacing w:val="2"/>
          <w:lang w:val="es-ES" w:eastAsia="es-ES"/>
        </w:rPr>
        <w:t xml:space="preserve">concesión </w:t>
      </w:r>
      <w:r>
        <w:rPr>
          <w:i/>
          <w:iCs/>
          <w:spacing w:val="2"/>
          <w:lang w:val="es-ES" w:eastAsia="es-ES"/>
        </w:rPr>
        <w:t xml:space="preserve">administrativamente, de conformidad con las siguientes causales: [...] </w:t>
      </w:r>
      <w:r>
        <w:rPr>
          <w:spacing w:val="2"/>
          <w:lang w:val="es-ES" w:eastAsia="es-ES"/>
        </w:rPr>
        <w:t xml:space="preserve">c) </w:t>
      </w:r>
      <w:r>
        <w:rPr>
          <w:i/>
          <w:iCs/>
          <w:spacing w:val="2"/>
          <w:lang w:val="es-ES" w:eastAsia="es-ES"/>
        </w:rPr>
        <w:t xml:space="preserve">Ceder la </w:t>
      </w:r>
      <w:r>
        <w:rPr>
          <w:spacing w:val="2"/>
          <w:lang w:val="es-ES" w:eastAsia="es-ES"/>
        </w:rPr>
        <w:t xml:space="preserve">concesión </w:t>
      </w:r>
      <w:r>
        <w:rPr>
          <w:i/>
          <w:iCs/>
          <w:spacing w:val="2"/>
          <w:lang w:val="es-ES" w:eastAsia="es-ES"/>
        </w:rPr>
        <w:t xml:space="preserve">a favor de un tercero, sin autorización del Consejo...". </w:t>
      </w:r>
      <w:r>
        <w:rPr>
          <w:spacing w:val="2"/>
          <w:lang w:val="es-ES" w:eastAsia="es-ES"/>
        </w:rPr>
        <w:t xml:space="preserve">Con ello, se reafirma aún más las tesis que en esta resolución se viene exponiendo, sobre la falta en la que incurrió el señor </w:t>
      </w:r>
      <w:r>
        <w:rPr>
          <w:b/>
          <w:bCs/>
          <w:spacing w:val="2"/>
          <w:lang w:val="es-ES" w:eastAsia="es-ES"/>
        </w:rPr>
        <w:t xml:space="preserve">L. </w:t>
      </w:r>
      <w:r>
        <w:rPr>
          <w:spacing w:val="2"/>
          <w:lang w:val="es-ES" w:eastAsia="es-ES"/>
        </w:rPr>
        <w:t>y con ello la legitimidad del contenido del acto por el que la. Administración cancela la concesión al actor. También es necesario mencionar, que del recurso pareciera entenderse que el recurrente alega una violación probatoria, pues aduce el Tribunal no tuvo por acreditada su condición de salud. En este sentido, ha de indicarse que el reproche no es claro ni preciso, ni</w:t>
      </w:r>
    </w:p>
    <w:p w:rsidR="00006861" w:rsidRDefault="00006861">
      <w:pPr>
        <w:widowControl/>
        <w:rPr>
          <w:sz w:val="24"/>
          <w:szCs w:val="24"/>
        </w:rPr>
        <w:sectPr w:rsidR="00006861">
          <w:pgSz w:w="12134" w:h="15840"/>
          <w:pgMar w:top="1360" w:right="1586" w:bottom="464" w:left="1548" w:header="720" w:footer="720" w:gutter="0"/>
          <w:cols w:space="720"/>
          <w:noEndnote/>
        </w:sectPr>
      </w:pPr>
    </w:p>
    <w:p w:rsidR="00006861" w:rsidRDefault="00006861">
      <w:pPr>
        <w:kinsoku w:val="0"/>
        <w:overflowPunct w:val="0"/>
        <w:autoSpaceDE/>
        <w:autoSpaceDN/>
        <w:adjustRightInd/>
        <w:spacing w:line="231" w:lineRule="exact"/>
        <w:ind w:left="864" w:right="864"/>
        <w:jc w:val="both"/>
        <w:textAlignment w:val="baseline"/>
        <w:rPr>
          <w:spacing w:val="4"/>
          <w:lang w:val="es-ES" w:eastAsia="es-ES"/>
        </w:rPr>
      </w:pPr>
      <w:r>
        <w:rPr>
          <w:spacing w:val="4"/>
          <w:lang w:val="es-ES" w:eastAsia="es-ES"/>
        </w:rPr>
        <w:lastRenderedPageBreak/>
        <w:t>menciona violación normativa de fondo al respecto (artículo 139 inciso 4 del Código Procesal Contencioso Administrativo), todo lo cual dice de su informalidad, razón por la cual no es de recibo. Por último, ha de aclararse que dada la particularidad de este tipo de casos, un poder especialísimo tampoco sería compatible con la figura de la concesión administrativa objeto de análisis, pues es indispensable la autorización del CTP en este tipo de concesiones, lo cual no se dio. Al respecto, véase la sentencia de esta Cámara a la cual se hace referencia en el considerando anterior. Según lo expuesto, los reparos han de rechazarse." (En similar sentido véase la Sentencia número 2716-F-S1-2012 de las 8:20 Hrs., del 20 de noviembre del 2012, emitida también por la Sala Primera)</w:t>
      </w:r>
    </w:p>
    <w:p w:rsidR="00006861" w:rsidRDefault="00006861">
      <w:pPr>
        <w:kinsoku w:val="0"/>
        <w:overflowPunct w:val="0"/>
        <w:autoSpaceDE/>
        <w:autoSpaceDN/>
        <w:adjustRightInd/>
        <w:spacing w:before="278" w:line="324" w:lineRule="exact"/>
        <w:ind w:right="72"/>
        <w:jc w:val="both"/>
        <w:textAlignment w:val="baseline"/>
        <w:rPr>
          <w:spacing w:val="4"/>
          <w:sz w:val="24"/>
          <w:szCs w:val="24"/>
          <w:lang w:val="es-ES" w:eastAsia="es-ES"/>
        </w:rPr>
      </w:pPr>
      <w:r>
        <w:rPr>
          <w:b/>
          <w:bCs/>
          <w:spacing w:val="4"/>
          <w:sz w:val="24"/>
          <w:szCs w:val="24"/>
          <w:lang w:val="es-ES" w:eastAsia="es-ES"/>
        </w:rPr>
        <w:t xml:space="preserve">5. EN CUANTO A LA CADUCIDAD Y PRESCRIPCIÓN DEL PROCEDIMIENTO ALEGADA. </w:t>
      </w:r>
      <w:r>
        <w:rPr>
          <w:spacing w:val="4"/>
          <w:sz w:val="24"/>
          <w:szCs w:val="24"/>
          <w:lang w:val="es-ES" w:eastAsia="es-ES"/>
        </w:rPr>
        <w:t>Peticiona el recurrente que se declare la prescripción, así como la caducidad del Procedimiento Administrativo.</w:t>
      </w:r>
    </w:p>
    <w:p w:rsidR="00006861" w:rsidRDefault="00006861">
      <w:pPr>
        <w:kinsoku w:val="0"/>
        <w:overflowPunct w:val="0"/>
        <w:autoSpaceDE/>
        <w:autoSpaceDN/>
        <w:adjustRightInd/>
        <w:spacing w:before="310" w:line="323" w:lineRule="exact"/>
        <w:ind w:right="72"/>
        <w:jc w:val="both"/>
        <w:textAlignment w:val="baseline"/>
        <w:rPr>
          <w:sz w:val="24"/>
          <w:szCs w:val="24"/>
          <w:lang w:val="es-ES" w:eastAsia="es-ES"/>
        </w:rPr>
      </w:pPr>
      <w:r>
        <w:rPr>
          <w:sz w:val="24"/>
          <w:szCs w:val="24"/>
          <w:lang w:val="es-ES" w:eastAsia="es-ES"/>
        </w:rPr>
        <w:t>En cuanto al análisis de la caducidad del procedimiento administrativo sancionatorio, el Tribunal Contencioso Administrativo y Civil de Hacienda. Sección Octava, en resolución número 05-2014-VIII de las 11 Hrs. 22 de enero de 2014, expresó en materia de contabilización de plazos para la aplicación de la caducidad lo siguiente:</w:t>
      </w:r>
    </w:p>
    <w:p w:rsidR="00006861" w:rsidRDefault="00006861">
      <w:pPr>
        <w:kinsoku w:val="0"/>
        <w:overflowPunct w:val="0"/>
        <w:autoSpaceDE/>
        <w:autoSpaceDN/>
        <w:adjustRightInd/>
        <w:spacing w:before="366" w:line="232" w:lineRule="exact"/>
        <w:ind w:left="864" w:right="864"/>
        <w:jc w:val="both"/>
        <w:textAlignment w:val="baseline"/>
        <w:rPr>
          <w:spacing w:val="1"/>
          <w:lang w:val="es-ES" w:eastAsia="es-ES"/>
        </w:rPr>
      </w:pPr>
      <w:r>
        <w:rPr>
          <w:spacing w:val="1"/>
          <w:lang w:val="es-ES" w:eastAsia="es-ES"/>
        </w:rPr>
        <w:t>"(...) En la tesis del artículo 319 LGAP, una vez celebrada la comparecencia, el expediente queda listo para dictar el acto final, de allí que a partir de esa data la única actuación capaz de impedir la caducidad, es el citado acto final. Cualesquiera otra clase de actuaciones que se produzca entre tanto, son válidas, pero no deben retardar el dictado del acto final más allá de los referidos seis meses, contados a partir de aquella comparecencia. Esta caducidad no puede asimilarse a una prescripción, entendiéndose que después de la comparecencia, cualquier actuación de la Administración, incluso aunque no se notifiquen a los administrados, tienen la posibilidad de "interrumpir la caducidad", ya que ésta no se interrumpe, sino que opera de pleno derecho al transcurrir el plazo sin que se emita el acto final. La prescripción sí se interrumpe, pero aquí no es el caso. Por ello no es viable entender que luego de la audiencia oral y privada, existen "actuaciones que impulsan el procedimiento, interrumpiendo la caducidad. (...)"</w:t>
      </w:r>
    </w:p>
    <w:p w:rsidR="00006861" w:rsidRDefault="00006861">
      <w:pPr>
        <w:kinsoku w:val="0"/>
        <w:overflowPunct w:val="0"/>
        <w:autoSpaceDE/>
        <w:autoSpaceDN/>
        <w:adjustRightInd/>
        <w:spacing w:before="247" w:line="323" w:lineRule="exact"/>
        <w:ind w:right="72"/>
        <w:jc w:val="both"/>
        <w:textAlignment w:val="baseline"/>
        <w:rPr>
          <w:sz w:val="24"/>
          <w:szCs w:val="24"/>
          <w:lang w:val="es-ES" w:eastAsia="es-ES"/>
        </w:rPr>
      </w:pPr>
      <w:r>
        <w:rPr>
          <w:sz w:val="24"/>
          <w:szCs w:val="24"/>
          <w:lang w:val="es-ES" w:eastAsia="es-ES"/>
        </w:rPr>
        <w:t xml:space="preserve">Este Tribunal al realizar el análisis de la caducidad alegada por el recurrente, se tiene que en la especie, la Junta Directiva acordó en el </w:t>
      </w:r>
      <w:r>
        <w:rPr>
          <w:b/>
          <w:bCs/>
          <w:sz w:val="24"/>
          <w:szCs w:val="24"/>
          <w:lang w:val="es-ES" w:eastAsia="es-ES"/>
        </w:rPr>
        <w:t>Artículo 6.3.6 de la Sesión Ordinaria 53</w:t>
      </w:r>
      <w:r>
        <w:rPr>
          <w:b/>
          <w:bCs/>
          <w:sz w:val="24"/>
          <w:szCs w:val="24"/>
          <w:lang w:val="es-ES" w:eastAsia="es-ES"/>
        </w:rPr>
        <w:softHyphen/>
        <w:t xml:space="preserve">2009 </w:t>
      </w:r>
      <w:r>
        <w:rPr>
          <w:sz w:val="24"/>
          <w:szCs w:val="24"/>
          <w:lang w:val="es-ES" w:eastAsia="es-ES"/>
        </w:rPr>
        <w:t xml:space="preserve">del </w:t>
      </w:r>
      <w:r>
        <w:rPr>
          <w:b/>
          <w:bCs/>
          <w:sz w:val="24"/>
          <w:szCs w:val="24"/>
          <w:lang w:val="es-ES" w:eastAsia="es-ES"/>
        </w:rPr>
        <w:t xml:space="preserve">18 de agosto del 2009, </w:t>
      </w:r>
      <w:r>
        <w:rPr>
          <w:sz w:val="24"/>
          <w:szCs w:val="24"/>
          <w:lang w:val="es-ES" w:eastAsia="es-ES"/>
        </w:rPr>
        <w:t>dar inicio al procedimiento administrativo ordinario con el fin de averiguar la verdad real de los hechos respecto al presunto traspaso no autorizado de la concesión otorgada bajo la placa de taxi TSJ-</w:t>
      </w:r>
      <w:r w:rsidR="00BD2990">
        <w:rPr>
          <w:sz w:val="24"/>
          <w:szCs w:val="24"/>
          <w:lang w:val="es-ES" w:eastAsia="es-ES"/>
        </w:rPr>
        <w:t>XXX</w:t>
      </w:r>
      <w:r>
        <w:rPr>
          <w:sz w:val="24"/>
          <w:szCs w:val="24"/>
          <w:lang w:val="es-ES" w:eastAsia="es-ES"/>
        </w:rPr>
        <w:t xml:space="preserve">, comunicándolo a la Dirección de Asuntos Jurídicos del día </w:t>
      </w:r>
      <w:r>
        <w:rPr>
          <w:b/>
          <w:bCs/>
          <w:sz w:val="24"/>
          <w:szCs w:val="24"/>
          <w:lang w:val="es-ES" w:eastAsia="es-ES"/>
        </w:rPr>
        <w:t xml:space="preserve">9 de octubre del 2009. </w:t>
      </w:r>
      <w:r>
        <w:rPr>
          <w:sz w:val="24"/>
          <w:szCs w:val="24"/>
          <w:lang w:val="es-ES" w:eastAsia="es-ES"/>
        </w:rPr>
        <w:t xml:space="preserve">La Dirección de Asuntos Jurídicos, en su condición de Órgano Director del procedimiento, realiza la apertura del procedimiento administrativo en el oficio </w:t>
      </w:r>
      <w:r>
        <w:rPr>
          <w:b/>
          <w:bCs/>
          <w:sz w:val="24"/>
          <w:szCs w:val="24"/>
          <w:lang w:val="es-ES" w:eastAsia="es-ES"/>
        </w:rPr>
        <w:t xml:space="preserve">DAJ-2010-0112 del 12 de enero del 2010 </w:t>
      </w:r>
      <w:r>
        <w:rPr>
          <w:sz w:val="24"/>
          <w:szCs w:val="24"/>
          <w:lang w:val="es-ES" w:eastAsia="es-ES"/>
        </w:rPr>
        <w:t xml:space="preserve">y fija la audiencia para el día </w:t>
      </w:r>
      <w:r>
        <w:rPr>
          <w:b/>
          <w:bCs/>
          <w:sz w:val="24"/>
          <w:szCs w:val="24"/>
          <w:lang w:val="es-ES" w:eastAsia="es-ES"/>
        </w:rPr>
        <w:t xml:space="preserve">18 de febrero del 2010, </w:t>
      </w:r>
      <w:r>
        <w:rPr>
          <w:sz w:val="24"/>
          <w:szCs w:val="24"/>
          <w:lang w:val="es-ES" w:eastAsia="es-ES"/>
        </w:rPr>
        <w:t>la cual en efecto se realizó. De forma que entre la notificación de la orden de inicio del procedimiento administrativo, la emisión del acto administrativo que ordena la apertura del procedimiento administrativo y la fecha de realización de la audiencia transcurrieron 132 días, lo que corresponde a 4 meses y 12 días.</w:t>
      </w:r>
    </w:p>
    <w:p w:rsidR="00006861" w:rsidRDefault="00006861">
      <w:pPr>
        <w:kinsoku w:val="0"/>
        <w:overflowPunct w:val="0"/>
        <w:autoSpaceDE/>
        <w:autoSpaceDN/>
        <w:adjustRightInd/>
        <w:spacing w:before="368" w:line="277" w:lineRule="exact"/>
        <w:ind w:right="72"/>
        <w:jc w:val="both"/>
        <w:textAlignment w:val="baseline"/>
        <w:rPr>
          <w:spacing w:val="8"/>
          <w:sz w:val="24"/>
          <w:szCs w:val="24"/>
          <w:lang w:val="es-ES" w:eastAsia="es-ES"/>
        </w:rPr>
      </w:pPr>
      <w:r>
        <w:rPr>
          <w:spacing w:val="8"/>
          <w:sz w:val="24"/>
          <w:szCs w:val="24"/>
          <w:lang w:val="es-ES" w:eastAsia="es-ES"/>
        </w:rPr>
        <w:t xml:space="preserve">Ahora bien, entre la </w:t>
      </w:r>
      <w:r>
        <w:rPr>
          <w:b/>
          <w:bCs/>
          <w:spacing w:val="8"/>
          <w:sz w:val="24"/>
          <w:szCs w:val="24"/>
          <w:lang w:val="es-ES" w:eastAsia="es-ES"/>
        </w:rPr>
        <w:t xml:space="preserve">realización </w:t>
      </w:r>
      <w:r>
        <w:rPr>
          <w:spacing w:val="8"/>
          <w:sz w:val="24"/>
          <w:szCs w:val="24"/>
          <w:lang w:val="es-ES" w:eastAsia="es-ES"/>
        </w:rPr>
        <w:t xml:space="preserve">de la comparecencia </w:t>
      </w:r>
      <w:r>
        <w:rPr>
          <w:b/>
          <w:bCs/>
          <w:spacing w:val="8"/>
          <w:sz w:val="24"/>
          <w:szCs w:val="24"/>
          <w:lang w:val="es-ES" w:eastAsia="es-ES"/>
        </w:rPr>
        <w:t xml:space="preserve">-18 de febrero del 2010- </w:t>
      </w:r>
      <w:r>
        <w:rPr>
          <w:spacing w:val="8"/>
          <w:sz w:val="24"/>
          <w:szCs w:val="24"/>
          <w:lang w:val="es-ES" w:eastAsia="es-ES"/>
        </w:rPr>
        <w:t>y la</w:t>
      </w:r>
    </w:p>
    <w:p w:rsidR="00006861" w:rsidRDefault="00006861">
      <w:pPr>
        <w:widowControl/>
        <w:rPr>
          <w:sz w:val="24"/>
          <w:szCs w:val="24"/>
        </w:rPr>
        <w:sectPr w:rsidR="00006861">
          <w:pgSz w:w="12134" w:h="15840"/>
          <w:pgMar w:top="1400" w:right="1571" w:bottom="464" w:left="1563" w:header="720" w:footer="720" w:gutter="0"/>
          <w:cols w:space="720"/>
          <w:noEndnote/>
        </w:sectPr>
      </w:pPr>
    </w:p>
    <w:p w:rsidR="00006861" w:rsidRDefault="00006861">
      <w:pPr>
        <w:kinsoku w:val="0"/>
        <w:overflowPunct w:val="0"/>
        <w:autoSpaceDE/>
        <w:autoSpaceDN/>
        <w:adjustRightInd/>
        <w:spacing w:before="27" w:line="316" w:lineRule="exact"/>
        <w:ind w:left="72" w:right="72"/>
        <w:jc w:val="both"/>
        <w:textAlignment w:val="baseline"/>
        <w:rPr>
          <w:spacing w:val="3"/>
          <w:sz w:val="24"/>
          <w:szCs w:val="24"/>
          <w:lang w:val="es-ES" w:eastAsia="es-ES"/>
        </w:rPr>
      </w:pPr>
      <w:r>
        <w:rPr>
          <w:spacing w:val="3"/>
          <w:sz w:val="24"/>
          <w:szCs w:val="24"/>
          <w:lang w:val="es-ES" w:eastAsia="es-ES"/>
        </w:rPr>
        <w:lastRenderedPageBreak/>
        <w:t xml:space="preserve">notificación del acto final, vía fax, el </w:t>
      </w:r>
      <w:r>
        <w:rPr>
          <w:b/>
          <w:bCs/>
          <w:spacing w:val="3"/>
          <w:sz w:val="24"/>
          <w:szCs w:val="24"/>
          <w:lang w:val="es-ES" w:eastAsia="es-ES"/>
        </w:rPr>
        <w:t xml:space="preserve">día 13 de mayo del 2010, que </w:t>
      </w:r>
      <w:r>
        <w:rPr>
          <w:spacing w:val="3"/>
          <w:sz w:val="24"/>
          <w:szCs w:val="24"/>
          <w:lang w:val="es-ES" w:eastAsia="es-ES"/>
        </w:rPr>
        <w:t xml:space="preserve">decretó la caducidad del derecho de concesión que ostentara el señor </w:t>
      </w:r>
      <w:r w:rsidRPr="00BD2990">
        <w:rPr>
          <w:rFonts w:ascii="Garamond" w:hAnsi="Garamond" w:cs="Garamond"/>
          <w:b/>
          <w:spacing w:val="3"/>
          <w:sz w:val="18"/>
          <w:szCs w:val="18"/>
          <w:lang w:val="es-ES" w:eastAsia="es-ES"/>
        </w:rPr>
        <w:t>J</w:t>
      </w:r>
      <w:r w:rsidR="00BD2990">
        <w:rPr>
          <w:rFonts w:ascii="Garamond" w:hAnsi="Garamond" w:cs="Garamond"/>
          <w:b/>
          <w:spacing w:val="3"/>
          <w:sz w:val="18"/>
          <w:szCs w:val="18"/>
          <w:lang w:val="es-ES" w:eastAsia="es-ES"/>
        </w:rPr>
        <w:t>.H.C.</w:t>
      </w:r>
      <w:r>
        <w:rPr>
          <w:rFonts w:ascii="Garamond" w:hAnsi="Garamond" w:cs="Garamond"/>
          <w:spacing w:val="3"/>
          <w:sz w:val="18"/>
          <w:szCs w:val="18"/>
          <w:lang w:val="es-ES" w:eastAsia="es-ES"/>
        </w:rPr>
        <w:t xml:space="preserve">, </w:t>
      </w:r>
      <w:r>
        <w:rPr>
          <w:spacing w:val="3"/>
          <w:sz w:val="24"/>
          <w:szCs w:val="24"/>
          <w:lang w:val="es-ES" w:eastAsia="es-ES"/>
        </w:rPr>
        <w:t xml:space="preserve">transcurrieron 88 días, esto es </w:t>
      </w:r>
      <w:r>
        <w:rPr>
          <w:b/>
          <w:bCs/>
          <w:spacing w:val="3"/>
          <w:sz w:val="24"/>
          <w:szCs w:val="24"/>
          <w:lang w:val="es-ES" w:eastAsia="es-ES"/>
        </w:rPr>
        <w:t xml:space="preserve">2 meses y 28 días, </w:t>
      </w:r>
      <w:r>
        <w:rPr>
          <w:spacing w:val="3"/>
          <w:sz w:val="24"/>
          <w:szCs w:val="24"/>
          <w:lang w:val="es-ES" w:eastAsia="es-ES"/>
        </w:rPr>
        <w:t>con lo cual no se configura la caducidad del proceso alegada.</w:t>
      </w:r>
    </w:p>
    <w:p w:rsidR="00006861" w:rsidRDefault="00006861">
      <w:pPr>
        <w:kinsoku w:val="0"/>
        <w:overflowPunct w:val="0"/>
        <w:autoSpaceDE/>
        <w:autoSpaceDN/>
        <w:adjustRightInd/>
        <w:spacing w:before="359" w:line="316" w:lineRule="exact"/>
        <w:ind w:left="72" w:right="72"/>
        <w:jc w:val="both"/>
        <w:textAlignment w:val="baseline"/>
        <w:rPr>
          <w:spacing w:val="-1"/>
          <w:sz w:val="24"/>
          <w:szCs w:val="24"/>
          <w:lang w:val="es-ES" w:eastAsia="es-ES"/>
        </w:rPr>
      </w:pPr>
      <w:r>
        <w:rPr>
          <w:spacing w:val="-1"/>
          <w:sz w:val="24"/>
          <w:szCs w:val="24"/>
          <w:lang w:val="es-ES" w:eastAsia="es-ES"/>
        </w:rPr>
        <w:t xml:space="preserve">Expresa el recurrente que mediante el oficio </w:t>
      </w:r>
      <w:r>
        <w:rPr>
          <w:b/>
          <w:bCs/>
          <w:spacing w:val="-1"/>
          <w:sz w:val="24"/>
          <w:szCs w:val="24"/>
          <w:lang w:val="es-ES" w:eastAsia="es-ES"/>
        </w:rPr>
        <w:t xml:space="preserve">DAJ-20102996 </w:t>
      </w:r>
      <w:r>
        <w:rPr>
          <w:spacing w:val="-1"/>
          <w:sz w:val="24"/>
          <w:szCs w:val="24"/>
          <w:lang w:val="es-ES" w:eastAsia="es-ES"/>
        </w:rPr>
        <w:t>del 13 de octubre del 2010, se tiene por rechazado la Revocatoria interpuesta, y se admite para su conocimiento la Apelación interpuesta, y que para esa fecha opera en su favor la prescripción y la caducidad del procedimiento administrativo conforme a los numerales 340 y 341 de la Ley General de la Administración Pública, y por ende solicita el archivo definitivo del presente expediente.</w:t>
      </w:r>
    </w:p>
    <w:p w:rsidR="00006861" w:rsidRDefault="00006861">
      <w:pPr>
        <w:kinsoku w:val="0"/>
        <w:overflowPunct w:val="0"/>
        <w:autoSpaceDE/>
        <w:autoSpaceDN/>
        <w:adjustRightInd/>
        <w:spacing w:before="318" w:line="316" w:lineRule="exact"/>
        <w:ind w:left="72" w:right="72"/>
        <w:jc w:val="both"/>
        <w:textAlignment w:val="baseline"/>
        <w:rPr>
          <w:sz w:val="24"/>
          <w:szCs w:val="24"/>
          <w:lang w:val="es-ES" w:eastAsia="es-ES"/>
        </w:rPr>
      </w:pPr>
      <w:r>
        <w:rPr>
          <w:sz w:val="24"/>
          <w:szCs w:val="24"/>
          <w:lang w:val="es-ES" w:eastAsia="es-ES"/>
        </w:rPr>
        <w:t>Al respecto, es necesario indicar que la jurisprudencia del Tribunal Contencioso Administrativo, ha sido clara en indicar que la caducidad no opera en la fase recursiva:</w:t>
      </w:r>
    </w:p>
    <w:p w:rsidR="00006861" w:rsidRDefault="00006861">
      <w:pPr>
        <w:kinsoku w:val="0"/>
        <w:overflowPunct w:val="0"/>
        <w:autoSpaceDE/>
        <w:autoSpaceDN/>
        <w:adjustRightInd/>
        <w:spacing w:before="354" w:line="229" w:lineRule="exact"/>
        <w:ind w:left="864" w:right="936"/>
        <w:jc w:val="both"/>
        <w:textAlignment w:val="baseline"/>
        <w:rPr>
          <w:rFonts w:ascii="Garamond" w:hAnsi="Garamond" w:cs="Garamond"/>
          <w:spacing w:val="-3"/>
          <w:sz w:val="21"/>
          <w:szCs w:val="21"/>
          <w:lang w:val="es-ES" w:eastAsia="es-ES"/>
        </w:rPr>
      </w:pPr>
      <w:r>
        <w:rPr>
          <w:rFonts w:ascii="Garamond" w:hAnsi="Garamond" w:cs="Garamond"/>
          <w:spacing w:val="-3"/>
          <w:sz w:val="21"/>
          <w:szCs w:val="21"/>
          <w:lang w:val="es-ES" w:eastAsia="es-ES"/>
        </w:rPr>
        <w:t xml:space="preserve">"VIII.- La figura de la caducidad se encuentra regulada —como se ha dicho— en el numeral 340 de la LGAP, texto que fue reformado por el artículo 200 inciso 10 del CPCA. (...) Desde la óptica actual, se debe estimar que—como lo subraya la Sala— el efecto preclusivo surge de pleno derecho, simplemente a </w:t>
      </w:r>
      <w:r>
        <w:rPr>
          <w:rFonts w:ascii="Garamond" w:hAnsi="Garamond" w:cs="Garamond"/>
          <w:b/>
          <w:bCs/>
          <w:spacing w:val="-3"/>
          <w:sz w:val="18"/>
          <w:szCs w:val="18"/>
          <w:lang w:val="es-ES" w:eastAsia="es-ES"/>
        </w:rPr>
        <w:t xml:space="preserve">partir de la </w:t>
      </w:r>
      <w:r>
        <w:rPr>
          <w:rFonts w:ascii="Garamond" w:hAnsi="Garamond" w:cs="Garamond"/>
          <w:spacing w:val="-3"/>
          <w:sz w:val="21"/>
          <w:szCs w:val="21"/>
          <w:lang w:val="es-ES" w:eastAsia="es-ES"/>
        </w:rPr>
        <w:t xml:space="preserve">confluencia de las circunstancias fácticas previstas en la norma, a saber: a) que el asunto haya ingresado en un estado de abandono procesal, esto es, una inactividad; b) que dicho estancamiento sea producto de causas imputables al administrado, cuando el procedimiento haya iniciado a gestión de parte (salvo que esa inercia obedezca a que haya operado el silencio administrativo o en caso de que el expediente se encuentre listo para dictar el acto final) o bien de la Administración, si fue instaurado de oficio; y, c) que ese estado se haya mantenido por un espacio superior a seis meses, computados desde la última acción dentro del expediente y no desde la apertura del procedimiento, entendiendo —además—que se trate de acciones que efectivamente procuren el avance de la tramitación y no que simplemente </w:t>
      </w:r>
      <w:r>
        <w:rPr>
          <w:rFonts w:ascii="Garamond" w:hAnsi="Garamond" w:cs="Garamond"/>
          <w:b/>
          <w:bCs/>
          <w:spacing w:val="-3"/>
          <w:sz w:val="18"/>
          <w:szCs w:val="18"/>
          <w:lang w:val="es-ES" w:eastAsia="es-ES"/>
        </w:rPr>
        <w:t xml:space="preserve">persigan burlar el </w:t>
      </w:r>
      <w:r>
        <w:rPr>
          <w:rFonts w:ascii="Garamond" w:hAnsi="Garamond" w:cs="Garamond"/>
          <w:spacing w:val="-3"/>
          <w:sz w:val="21"/>
          <w:szCs w:val="21"/>
          <w:lang w:val="es-ES" w:eastAsia="es-ES"/>
        </w:rPr>
        <w:t xml:space="preserve">plazo de caducidad. Finalmente, es menester subrayar que este instituto no es aplicable en la fase recursiva del procedimiento. En estos casos, el artículo 261 </w:t>
      </w:r>
      <w:r>
        <w:rPr>
          <w:rFonts w:ascii="Garamond" w:hAnsi="Garamond" w:cs="Garamond"/>
          <w:b/>
          <w:bCs/>
          <w:spacing w:val="-3"/>
          <w:sz w:val="18"/>
          <w:szCs w:val="18"/>
          <w:lang w:val="es-ES" w:eastAsia="es-ES"/>
        </w:rPr>
        <w:t xml:space="preserve">de la LGAP </w:t>
      </w:r>
      <w:r>
        <w:rPr>
          <w:rFonts w:ascii="Garamond" w:hAnsi="Garamond" w:cs="Garamond"/>
          <w:spacing w:val="-3"/>
          <w:sz w:val="21"/>
          <w:szCs w:val="21"/>
          <w:lang w:val="es-ES" w:eastAsia="es-ES"/>
        </w:rPr>
        <w:t xml:space="preserve">establece que el plazo para tramitar la fase de revisión por recurso ordinario es de un mes, transcurrido el cual, si no se ha comunicado una resolución </w:t>
      </w:r>
      <w:r>
        <w:rPr>
          <w:rFonts w:ascii="Garamond" w:hAnsi="Garamond" w:cs="Garamond"/>
          <w:b/>
          <w:bCs/>
          <w:spacing w:val="-3"/>
          <w:sz w:val="18"/>
          <w:szCs w:val="18"/>
          <w:lang w:val="es-ES" w:eastAsia="es-ES"/>
        </w:rPr>
        <w:t xml:space="preserve">expresa, el administrado </w:t>
      </w:r>
      <w:r>
        <w:rPr>
          <w:rFonts w:ascii="Garamond" w:hAnsi="Garamond" w:cs="Garamond"/>
          <w:spacing w:val="-3"/>
          <w:sz w:val="21"/>
          <w:szCs w:val="21"/>
          <w:lang w:val="es-ES" w:eastAsia="es-ES"/>
        </w:rPr>
        <w:t xml:space="preserve">podrá entender rechazada la gestión en virtud del silencio de la </w:t>
      </w:r>
      <w:r>
        <w:rPr>
          <w:rFonts w:ascii="Garamond" w:hAnsi="Garamond" w:cs="Garamond"/>
          <w:b/>
          <w:bCs/>
          <w:spacing w:val="-3"/>
          <w:sz w:val="18"/>
          <w:szCs w:val="18"/>
          <w:lang w:val="es-ES" w:eastAsia="es-ES"/>
        </w:rPr>
        <w:t xml:space="preserve">Administración. </w:t>
      </w:r>
      <w:r>
        <w:rPr>
          <w:rFonts w:ascii="Garamond" w:hAnsi="Garamond" w:cs="Garamond"/>
          <w:spacing w:val="-3"/>
          <w:sz w:val="21"/>
          <w:szCs w:val="21"/>
          <w:u w:val="single"/>
          <w:lang w:val="es-ES" w:eastAsia="es-ES"/>
        </w:rPr>
        <w:t xml:space="preserve">Así las cosas, la consecuencia de una dilación excesiva en  el trámite del </w:t>
      </w:r>
      <w:r>
        <w:rPr>
          <w:rFonts w:ascii="Garamond" w:hAnsi="Garamond" w:cs="Garamond"/>
          <w:b/>
          <w:bCs/>
          <w:spacing w:val="-3"/>
          <w:sz w:val="18"/>
          <w:szCs w:val="18"/>
          <w:u w:val="single"/>
          <w:lang w:val="es-ES" w:eastAsia="es-ES"/>
        </w:rPr>
        <w:t xml:space="preserve">recurso interpuesto no es la caducidad del </w:t>
      </w:r>
      <w:r>
        <w:rPr>
          <w:rFonts w:ascii="Garamond" w:hAnsi="Garamond" w:cs="Garamond"/>
          <w:spacing w:val="-3"/>
          <w:sz w:val="21"/>
          <w:szCs w:val="21"/>
          <w:u w:val="single"/>
          <w:lang w:val="es-ES" w:eastAsia="es-ES"/>
        </w:rPr>
        <w:t xml:space="preserve">procedimiento, sino la denegatoria </w:t>
      </w:r>
      <w:r>
        <w:rPr>
          <w:rFonts w:ascii="Garamond" w:hAnsi="Garamond" w:cs="Garamond"/>
          <w:b/>
          <w:bCs/>
          <w:spacing w:val="-3"/>
          <w:sz w:val="18"/>
          <w:szCs w:val="18"/>
          <w:u w:val="single"/>
          <w:lang w:val="es-ES" w:eastAsia="es-ES"/>
        </w:rPr>
        <w:t>presunta de la impugnación, en virtud de silencio negativo.</w:t>
      </w:r>
      <w:r>
        <w:rPr>
          <w:rFonts w:ascii="Garamond" w:hAnsi="Garamond" w:cs="Garamond"/>
          <w:b/>
          <w:bCs/>
          <w:spacing w:val="-3"/>
          <w:sz w:val="18"/>
          <w:szCs w:val="18"/>
          <w:lang w:val="es-ES" w:eastAsia="es-ES"/>
        </w:rPr>
        <w:t xml:space="preserve"> (...)" </w:t>
      </w:r>
      <w:r>
        <w:rPr>
          <w:rFonts w:ascii="Garamond" w:hAnsi="Garamond" w:cs="Garamond"/>
          <w:spacing w:val="-3"/>
          <w:sz w:val="21"/>
          <w:szCs w:val="21"/>
          <w:lang w:val="es-ES" w:eastAsia="es-ES"/>
        </w:rPr>
        <w:t xml:space="preserve">Tribunal de lo Contencioso </w:t>
      </w:r>
      <w:r>
        <w:rPr>
          <w:rFonts w:ascii="Garamond" w:hAnsi="Garamond" w:cs="Garamond"/>
          <w:b/>
          <w:bCs/>
          <w:spacing w:val="-3"/>
          <w:sz w:val="18"/>
          <w:szCs w:val="18"/>
          <w:lang w:val="es-ES" w:eastAsia="es-ES"/>
        </w:rPr>
        <w:t xml:space="preserve">Administrativo y Civil de Hacienda (Sección Sexta). </w:t>
      </w:r>
      <w:r>
        <w:rPr>
          <w:rFonts w:ascii="Garamond" w:hAnsi="Garamond" w:cs="Garamond"/>
          <w:spacing w:val="-3"/>
          <w:sz w:val="21"/>
          <w:szCs w:val="21"/>
          <w:lang w:val="es-ES" w:eastAsia="es-ES"/>
        </w:rPr>
        <w:t xml:space="preserve">N° 94-2015-VI, de las 10:20 </w:t>
      </w:r>
      <w:r>
        <w:rPr>
          <w:rFonts w:ascii="Garamond" w:hAnsi="Garamond" w:cs="Garamond"/>
          <w:b/>
          <w:bCs/>
          <w:spacing w:val="-3"/>
          <w:sz w:val="18"/>
          <w:szCs w:val="18"/>
          <w:lang w:val="es-ES" w:eastAsia="es-ES"/>
        </w:rPr>
        <w:t xml:space="preserve">H, del 12 de junio del 2015. </w:t>
      </w:r>
      <w:r>
        <w:rPr>
          <w:rFonts w:ascii="Garamond" w:hAnsi="Garamond" w:cs="Garamond"/>
          <w:spacing w:val="-3"/>
          <w:sz w:val="21"/>
          <w:szCs w:val="21"/>
          <w:lang w:val="es-ES" w:eastAsia="es-ES"/>
        </w:rPr>
        <w:t>(El Subrayado no es del original)</w:t>
      </w:r>
    </w:p>
    <w:p w:rsidR="00006861" w:rsidRDefault="00006861">
      <w:pPr>
        <w:kinsoku w:val="0"/>
        <w:overflowPunct w:val="0"/>
        <w:autoSpaceDE/>
        <w:autoSpaceDN/>
        <w:adjustRightInd/>
        <w:spacing w:before="294" w:after="739" w:line="316" w:lineRule="exact"/>
        <w:ind w:left="72" w:right="72"/>
        <w:jc w:val="both"/>
        <w:textAlignment w:val="baseline"/>
        <w:rPr>
          <w:spacing w:val="1"/>
          <w:sz w:val="24"/>
          <w:szCs w:val="24"/>
          <w:lang w:val="es-ES" w:eastAsia="es-ES"/>
        </w:rPr>
      </w:pPr>
      <w:r>
        <w:rPr>
          <w:spacing w:val="1"/>
          <w:sz w:val="24"/>
          <w:szCs w:val="24"/>
          <w:lang w:val="es-ES" w:eastAsia="es-ES"/>
        </w:rPr>
        <w:t xml:space="preserve">En virtud de lo cual, al no configurarse la caducidad alegada, y estando demostrado en el expediente que el señor </w:t>
      </w:r>
      <w:r w:rsidRPr="00BD2990">
        <w:rPr>
          <w:rFonts w:ascii="Garamond" w:hAnsi="Garamond" w:cs="Garamond"/>
          <w:b/>
          <w:spacing w:val="1"/>
          <w:sz w:val="18"/>
          <w:szCs w:val="18"/>
          <w:lang w:val="es-ES" w:eastAsia="es-ES"/>
        </w:rPr>
        <w:t>J</w:t>
      </w:r>
      <w:r w:rsidR="00BD2990">
        <w:rPr>
          <w:rFonts w:ascii="Garamond" w:hAnsi="Garamond" w:cs="Garamond"/>
          <w:b/>
          <w:spacing w:val="1"/>
          <w:sz w:val="18"/>
          <w:szCs w:val="18"/>
          <w:lang w:val="es-ES" w:eastAsia="es-ES"/>
        </w:rPr>
        <w:t>.H.C.</w:t>
      </w:r>
      <w:r>
        <w:rPr>
          <w:rFonts w:ascii="Garamond" w:hAnsi="Garamond" w:cs="Garamond"/>
          <w:spacing w:val="1"/>
          <w:sz w:val="18"/>
          <w:szCs w:val="18"/>
          <w:lang w:val="es-ES" w:eastAsia="es-ES"/>
        </w:rPr>
        <w:t xml:space="preserve">, </w:t>
      </w:r>
      <w:r>
        <w:rPr>
          <w:spacing w:val="1"/>
          <w:sz w:val="24"/>
          <w:szCs w:val="24"/>
          <w:lang w:val="es-ES" w:eastAsia="es-ES"/>
        </w:rPr>
        <w:t xml:space="preserve">realizó un contrato de cesión, que consta en instrumento </w:t>
      </w:r>
      <w:r w:rsidRPr="00BD2990">
        <w:rPr>
          <w:bCs/>
          <w:spacing w:val="1"/>
          <w:sz w:val="24"/>
          <w:szCs w:val="24"/>
          <w:lang w:val="es-ES" w:eastAsia="es-ES"/>
        </w:rPr>
        <w:t xml:space="preserve">público, </w:t>
      </w:r>
      <w:r w:rsidRPr="00BD2990">
        <w:rPr>
          <w:spacing w:val="1"/>
          <w:sz w:val="24"/>
          <w:szCs w:val="24"/>
          <w:lang w:val="es-ES" w:eastAsia="es-ES"/>
        </w:rPr>
        <w:t xml:space="preserve">sin que de previo existiera autorización del Consejo de Transporte Público, y </w:t>
      </w:r>
      <w:r w:rsidRPr="00BD2990">
        <w:rPr>
          <w:bCs/>
          <w:spacing w:val="1"/>
          <w:sz w:val="24"/>
          <w:szCs w:val="24"/>
          <w:lang w:val="es-ES" w:eastAsia="es-ES"/>
        </w:rPr>
        <w:t xml:space="preserve">no habiéndose </w:t>
      </w:r>
      <w:r w:rsidRPr="00BD2990">
        <w:rPr>
          <w:spacing w:val="1"/>
          <w:sz w:val="24"/>
          <w:szCs w:val="24"/>
          <w:lang w:val="es-ES" w:eastAsia="es-ES"/>
        </w:rPr>
        <w:t xml:space="preserve">constatado vicios en el procedimiento que provocaran la nulidad del mismo, lo </w:t>
      </w:r>
      <w:r w:rsidRPr="00BD2990">
        <w:rPr>
          <w:bCs/>
          <w:spacing w:val="1"/>
          <w:sz w:val="24"/>
          <w:szCs w:val="24"/>
          <w:lang w:val="es-ES" w:eastAsia="es-ES"/>
        </w:rPr>
        <w:t xml:space="preserve">procedente </w:t>
      </w:r>
      <w:r w:rsidRPr="00BD2990">
        <w:rPr>
          <w:spacing w:val="1"/>
          <w:sz w:val="24"/>
          <w:szCs w:val="24"/>
          <w:lang w:val="es-ES" w:eastAsia="es-ES"/>
        </w:rPr>
        <w:t xml:space="preserve">es declarar sin lugar el recurso de Apelación y confirmar el acto </w:t>
      </w:r>
      <w:r w:rsidRPr="00BD2990">
        <w:rPr>
          <w:bCs/>
          <w:spacing w:val="1"/>
          <w:sz w:val="24"/>
          <w:szCs w:val="24"/>
          <w:lang w:val="es-ES" w:eastAsia="es-ES"/>
        </w:rPr>
        <w:t>administrativo</w:t>
      </w:r>
      <w:r>
        <w:rPr>
          <w:b/>
          <w:bCs/>
          <w:spacing w:val="1"/>
          <w:sz w:val="24"/>
          <w:szCs w:val="24"/>
          <w:lang w:val="es-ES" w:eastAsia="es-ES"/>
        </w:rPr>
        <w:t xml:space="preserve"> </w:t>
      </w:r>
      <w:r>
        <w:rPr>
          <w:spacing w:val="1"/>
          <w:sz w:val="24"/>
          <w:szCs w:val="24"/>
          <w:lang w:val="es-ES" w:eastAsia="es-ES"/>
        </w:rPr>
        <w:t xml:space="preserve">contenido en el </w:t>
      </w:r>
      <w:r>
        <w:rPr>
          <w:b/>
          <w:bCs/>
          <w:spacing w:val="1"/>
          <w:sz w:val="24"/>
          <w:szCs w:val="24"/>
          <w:lang w:val="es-ES" w:eastAsia="es-ES"/>
        </w:rPr>
        <w:t>Artículo 6.8.55 de la Sesión Ordinaria 24</w:t>
      </w:r>
      <w:r>
        <w:rPr>
          <w:b/>
          <w:bCs/>
          <w:spacing w:val="1"/>
          <w:sz w:val="24"/>
          <w:szCs w:val="24"/>
          <w:lang w:val="es-ES" w:eastAsia="es-ES"/>
        </w:rPr>
        <w:softHyphen/>
        <w:t xml:space="preserve">2010 del 22 de abril del 2010 </w:t>
      </w:r>
      <w:r>
        <w:rPr>
          <w:spacing w:val="1"/>
          <w:sz w:val="24"/>
          <w:szCs w:val="24"/>
          <w:lang w:val="es-ES" w:eastAsia="es-ES"/>
        </w:rPr>
        <w:t>adoptado por la Junta Directiva del Consejo de Transporte Público.</w:t>
      </w:r>
    </w:p>
    <w:p w:rsidR="00006861" w:rsidRDefault="00006861">
      <w:pPr>
        <w:widowControl/>
        <w:rPr>
          <w:sz w:val="24"/>
          <w:szCs w:val="24"/>
        </w:rPr>
        <w:sectPr w:rsidR="00006861">
          <w:pgSz w:w="12134" w:h="15840"/>
          <w:pgMar w:top="1340" w:right="1594" w:bottom="464" w:left="1533" w:header="720" w:footer="720" w:gutter="0"/>
          <w:cols w:space="720"/>
          <w:noEndnote/>
        </w:sectPr>
      </w:pPr>
    </w:p>
    <w:p w:rsidR="00006861" w:rsidRDefault="00006861">
      <w:pPr>
        <w:widowControl/>
        <w:rPr>
          <w:sz w:val="24"/>
          <w:szCs w:val="24"/>
        </w:rPr>
        <w:sectPr w:rsidR="00006861">
          <w:type w:val="continuous"/>
          <w:pgSz w:w="12134" w:h="15840"/>
          <w:pgMar w:top="1340" w:right="1665" w:bottom="464" w:left="7589" w:header="720" w:footer="720" w:gutter="0"/>
          <w:cols w:space="720"/>
          <w:noEndnote/>
        </w:sectPr>
      </w:pPr>
    </w:p>
    <w:p w:rsidR="00006861" w:rsidRDefault="00006861">
      <w:pPr>
        <w:kinsoku w:val="0"/>
        <w:overflowPunct w:val="0"/>
        <w:autoSpaceDE/>
        <w:autoSpaceDN/>
        <w:adjustRightInd/>
        <w:spacing w:after="286" w:line="261" w:lineRule="exact"/>
        <w:ind w:left="72"/>
        <w:jc w:val="center"/>
        <w:textAlignment w:val="baseline"/>
        <w:rPr>
          <w:b/>
          <w:bCs/>
          <w:spacing w:val="4"/>
          <w:sz w:val="23"/>
          <w:szCs w:val="23"/>
          <w:lang w:val="es-ES" w:eastAsia="es-ES"/>
        </w:rPr>
      </w:pPr>
      <w:r>
        <w:rPr>
          <w:b/>
          <w:bCs/>
          <w:spacing w:val="4"/>
          <w:sz w:val="23"/>
          <w:szCs w:val="23"/>
          <w:lang w:val="es-ES" w:eastAsia="es-ES"/>
        </w:rPr>
        <w:lastRenderedPageBreak/>
        <w:t>POR TANTO</w:t>
      </w:r>
    </w:p>
    <w:p w:rsidR="00006861" w:rsidRDefault="00BD2990" w:rsidP="00BD2990">
      <w:pPr>
        <w:kinsoku w:val="0"/>
        <w:overflowPunct w:val="0"/>
        <w:autoSpaceDE/>
        <w:autoSpaceDN/>
        <w:adjustRightInd/>
        <w:spacing w:line="324" w:lineRule="exact"/>
        <w:ind w:left="72" w:right="72"/>
        <w:jc w:val="both"/>
        <w:textAlignment w:val="baseline"/>
        <w:rPr>
          <w:sz w:val="23"/>
          <w:szCs w:val="23"/>
          <w:lang w:val="es-ES" w:eastAsia="es-ES"/>
        </w:rPr>
      </w:pPr>
      <w:r w:rsidRPr="00BD2990">
        <w:rPr>
          <w:b/>
          <w:sz w:val="23"/>
          <w:szCs w:val="23"/>
          <w:lang w:val="es-ES" w:eastAsia="es-ES"/>
        </w:rPr>
        <w:t>I.-</w:t>
      </w:r>
      <w:r>
        <w:rPr>
          <w:sz w:val="23"/>
          <w:szCs w:val="23"/>
          <w:lang w:val="es-ES" w:eastAsia="es-ES"/>
        </w:rPr>
        <w:t xml:space="preserve"> </w:t>
      </w:r>
      <w:r w:rsidR="00006861">
        <w:rPr>
          <w:sz w:val="23"/>
          <w:szCs w:val="23"/>
          <w:lang w:val="es-ES" w:eastAsia="es-ES"/>
        </w:rPr>
        <w:t xml:space="preserve">Se declara </w:t>
      </w:r>
      <w:r w:rsidR="00006861">
        <w:rPr>
          <w:b/>
          <w:bCs/>
          <w:sz w:val="23"/>
          <w:szCs w:val="23"/>
          <w:lang w:val="es-ES" w:eastAsia="es-ES"/>
        </w:rPr>
        <w:t xml:space="preserve">Sin Lugar </w:t>
      </w:r>
      <w:r w:rsidR="00006861">
        <w:rPr>
          <w:sz w:val="23"/>
          <w:szCs w:val="23"/>
          <w:lang w:val="es-ES" w:eastAsia="es-ES"/>
        </w:rPr>
        <w:t xml:space="preserve">el </w:t>
      </w:r>
      <w:r w:rsidR="00006861" w:rsidRPr="00BD2990">
        <w:rPr>
          <w:b/>
          <w:sz w:val="23"/>
          <w:szCs w:val="23"/>
          <w:lang w:val="es-ES" w:eastAsia="es-ES"/>
        </w:rPr>
        <w:t>RECURSO DE REVOCATORIA CON APELACIÓN EN SUBSIDIO</w:t>
      </w:r>
      <w:r w:rsidR="00006861">
        <w:rPr>
          <w:sz w:val="23"/>
          <w:szCs w:val="23"/>
          <w:lang w:val="es-ES" w:eastAsia="es-ES"/>
        </w:rPr>
        <w:t xml:space="preserve">, interpuesto por </w:t>
      </w:r>
      <w:r w:rsidR="00006861">
        <w:rPr>
          <w:b/>
          <w:bCs/>
          <w:sz w:val="23"/>
          <w:szCs w:val="23"/>
          <w:lang w:val="es-ES" w:eastAsia="es-ES"/>
        </w:rPr>
        <w:t>J</w:t>
      </w:r>
      <w:r>
        <w:rPr>
          <w:b/>
          <w:bCs/>
          <w:sz w:val="23"/>
          <w:szCs w:val="23"/>
          <w:lang w:val="es-ES" w:eastAsia="es-ES"/>
        </w:rPr>
        <w:t>.H.C.</w:t>
      </w:r>
      <w:r w:rsidR="00006861">
        <w:rPr>
          <w:sz w:val="23"/>
          <w:szCs w:val="23"/>
          <w:lang w:val="es-ES" w:eastAsia="es-ES"/>
        </w:rPr>
        <w:t xml:space="preserve">, cédula de identidad número </w:t>
      </w:r>
      <w:r>
        <w:rPr>
          <w:sz w:val="23"/>
          <w:szCs w:val="23"/>
          <w:lang w:val="es-ES" w:eastAsia="es-ES"/>
        </w:rPr>
        <w:t>…</w:t>
      </w:r>
      <w:r w:rsidR="00006861">
        <w:rPr>
          <w:sz w:val="23"/>
          <w:szCs w:val="23"/>
          <w:lang w:val="es-ES" w:eastAsia="es-ES"/>
        </w:rPr>
        <w:t>, por intermedio de su Apoderado Especial, L</w:t>
      </w:r>
      <w:r>
        <w:rPr>
          <w:sz w:val="23"/>
          <w:szCs w:val="23"/>
          <w:lang w:val="es-ES" w:eastAsia="es-ES"/>
        </w:rPr>
        <w:t>.R.T.O.</w:t>
      </w:r>
      <w:r w:rsidR="00006861">
        <w:rPr>
          <w:sz w:val="23"/>
          <w:szCs w:val="23"/>
          <w:lang w:val="es-ES" w:eastAsia="es-ES"/>
        </w:rPr>
        <w:t xml:space="preserve">, cédula de identidad número </w:t>
      </w:r>
      <w:r>
        <w:rPr>
          <w:sz w:val="23"/>
          <w:szCs w:val="23"/>
          <w:lang w:val="es-ES" w:eastAsia="es-ES"/>
        </w:rPr>
        <w:t>…</w:t>
      </w:r>
      <w:r w:rsidR="00006861">
        <w:rPr>
          <w:sz w:val="23"/>
          <w:szCs w:val="23"/>
          <w:lang w:val="es-ES" w:eastAsia="es-ES"/>
        </w:rPr>
        <w:t xml:space="preserve">, en contra del </w:t>
      </w:r>
      <w:r w:rsidR="00006861">
        <w:rPr>
          <w:b/>
          <w:bCs/>
          <w:sz w:val="23"/>
          <w:szCs w:val="23"/>
          <w:lang w:val="es-ES" w:eastAsia="es-ES"/>
        </w:rPr>
        <w:t xml:space="preserve">Artículo 6.8.55 de la Sesión Ordinaria 24-2010 del 22 de abril del 2010, </w:t>
      </w:r>
      <w:r w:rsidR="00006861">
        <w:rPr>
          <w:sz w:val="23"/>
          <w:szCs w:val="23"/>
          <w:lang w:val="es-ES" w:eastAsia="es-ES"/>
        </w:rPr>
        <w:t>adoptado por la Junta Directiva del Consejo de Transporte Público.</w:t>
      </w:r>
    </w:p>
    <w:p w:rsidR="00006861" w:rsidRDefault="00006861">
      <w:pPr>
        <w:kinsoku w:val="0"/>
        <w:overflowPunct w:val="0"/>
        <w:autoSpaceDE/>
        <w:autoSpaceDN/>
        <w:adjustRightInd/>
        <w:spacing w:before="287" w:line="329" w:lineRule="exact"/>
        <w:ind w:left="72" w:right="72"/>
        <w:jc w:val="both"/>
        <w:textAlignment w:val="baseline"/>
        <w:rPr>
          <w:rFonts w:ascii="Verdana" w:hAnsi="Verdana" w:cs="Verdana"/>
          <w:i/>
          <w:iCs/>
          <w:spacing w:val="1"/>
          <w:lang w:val="es-ES" w:eastAsia="es-ES"/>
        </w:rPr>
      </w:pPr>
      <w:r w:rsidRPr="00BD2990">
        <w:rPr>
          <w:b/>
          <w:spacing w:val="1"/>
          <w:sz w:val="23"/>
          <w:szCs w:val="23"/>
          <w:lang w:val="es-ES" w:eastAsia="es-ES"/>
        </w:rPr>
        <w:t>II.-</w:t>
      </w:r>
      <w:r>
        <w:rPr>
          <w:spacing w:val="1"/>
          <w:sz w:val="23"/>
          <w:szCs w:val="23"/>
          <w:lang w:val="es-ES" w:eastAsia="es-ES"/>
        </w:rPr>
        <w:t xml:space="preserve"> Por carecer la presente resolución de ulterior recurso en sede administrativa, de conformidad con los artículos 16 y 22, inciso c), de la Ley 7969, </w:t>
      </w:r>
      <w:r>
        <w:rPr>
          <w:rFonts w:ascii="Verdana" w:hAnsi="Verdana" w:cs="Verdana"/>
          <w:i/>
          <w:iCs/>
          <w:spacing w:val="1"/>
          <w:lang w:val="es-ES" w:eastAsia="es-ES"/>
        </w:rPr>
        <w:t>se da por agotada la vía administrativa.</w:t>
      </w:r>
    </w:p>
    <w:p w:rsidR="00006861" w:rsidRDefault="00006861" w:rsidP="00BD2990">
      <w:pPr>
        <w:kinsoku w:val="0"/>
        <w:overflowPunct w:val="0"/>
        <w:autoSpaceDE/>
        <w:autoSpaceDN/>
        <w:adjustRightInd/>
        <w:spacing w:before="57" w:after="354" w:line="270" w:lineRule="exact"/>
        <w:ind w:left="72"/>
        <w:textAlignment w:val="baseline"/>
        <w:rPr>
          <w:sz w:val="24"/>
          <w:szCs w:val="24"/>
        </w:rPr>
      </w:pPr>
      <w:r w:rsidRPr="00BD2990">
        <w:rPr>
          <w:rFonts w:ascii="Verdana" w:hAnsi="Verdana" w:cs="Verdana"/>
          <w:b/>
          <w:i/>
          <w:iCs/>
          <w:spacing w:val="15"/>
          <w:lang w:val="es-ES" w:eastAsia="es-ES"/>
        </w:rPr>
        <w:t>NOTIFÍQUESE.</w:t>
      </w:r>
      <w:r w:rsidR="00BD2990">
        <w:rPr>
          <w:sz w:val="24"/>
          <w:szCs w:val="24"/>
        </w:rPr>
        <w:t xml:space="preserve"> </w:t>
      </w:r>
    </w:p>
    <w:p w:rsidR="00BD2990" w:rsidRDefault="00BD2990" w:rsidP="00BD2990">
      <w:pPr>
        <w:kinsoku w:val="0"/>
        <w:overflowPunct w:val="0"/>
        <w:autoSpaceDE/>
        <w:autoSpaceDN/>
        <w:adjustRightInd/>
        <w:spacing w:before="57" w:after="354" w:line="270" w:lineRule="exact"/>
        <w:ind w:left="72"/>
        <w:textAlignment w:val="baseline"/>
        <w:rPr>
          <w:sz w:val="24"/>
          <w:szCs w:val="24"/>
        </w:rPr>
      </w:pPr>
    </w:p>
    <w:p w:rsidR="000569DA" w:rsidRPr="008127B1" w:rsidRDefault="000569DA" w:rsidP="000569DA">
      <w:pPr>
        <w:kinsoku w:val="0"/>
        <w:overflowPunct w:val="0"/>
        <w:autoSpaceDE/>
        <w:autoSpaceDN/>
        <w:adjustRightInd/>
        <w:spacing w:before="100" w:beforeAutospacing="1" w:line="808" w:lineRule="exact"/>
        <w:ind w:left="72"/>
        <w:jc w:val="center"/>
        <w:textAlignment w:val="baseline"/>
        <w:rPr>
          <w:rStyle w:val="CharacterStyle1"/>
          <w:b/>
          <w:sz w:val="24"/>
          <w:szCs w:val="24"/>
          <w:lang w:eastAsia="en-US"/>
        </w:rPr>
      </w:pPr>
      <w:r w:rsidRPr="008127B1">
        <w:rPr>
          <w:rStyle w:val="CharacterStyle1"/>
          <w:iCs/>
          <w:spacing w:val="5"/>
          <w:sz w:val="26"/>
          <w:szCs w:val="26"/>
        </w:rPr>
        <w:t>Lic. Carlos Miguel Portuguez Méndez</w:t>
      </w:r>
    </w:p>
    <w:p w:rsidR="000569DA" w:rsidRDefault="000569DA" w:rsidP="000569DA">
      <w:pPr>
        <w:kinsoku w:val="0"/>
        <w:overflowPunct w:val="0"/>
        <w:autoSpaceDE/>
        <w:autoSpaceDN/>
        <w:adjustRightInd/>
        <w:spacing w:before="100" w:beforeAutospacing="1"/>
        <w:ind w:left="72"/>
        <w:jc w:val="center"/>
        <w:textAlignment w:val="baseline"/>
        <w:rPr>
          <w:rStyle w:val="CharacterStyle1"/>
          <w:b/>
          <w:iCs/>
          <w:spacing w:val="5"/>
          <w:sz w:val="26"/>
          <w:szCs w:val="26"/>
        </w:rPr>
      </w:pPr>
      <w:r>
        <w:rPr>
          <w:rStyle w:val="CharacterStyle1"/>
          <w:b/>
          <w:iCs/>
          <w:spacing w:val="5"/>
          <w:sz w:val="26"/>
          <w:szCs w:val="26"/>
        </w:rPr>
        <w:t>Presidente</w:t>
      </w:r>
    </w:p>
    <w:p w:rsidR="000569DA" w:rsidRPr="00AE0D42" w:rsidRDefault="000569DA" w:rsidP="000569DA">
      <w:pPr>
        <w:pStyle w:val="Style1"/>
        <w:kinsoku w:val="0"/>
        <w:overflowPunct w:val="0"/>
        <w:autoSpaceDE/>
        <w:autoSpaceDN/>
        <w:adjustRightInd/>
        <w:spacing w:before="100" w:beforeAutospacing="1"/>
        <w:ind w:left="72"/>
        <w:jc w:val="center"/>
        <w:textAlignment w:val="baseline"/>
        <w:rPr>
          <w:rStyle w:val="CharacterStyle1"/>
          <w:b/>
          <w:iCs/>
          <w:spacing w:val="5"/>
          <w:sz w:val="26"/>
          <w:szCs w:val="26"/>
        </w:rPr>
      </w:pPr>
    </w:p>
    <w:p w:rsidR="000569DA" w:rsidRDefault="000569DA" w:rsidP="000569DA">
      <w:pPr>
        <w:kinsoku w:val="0"/>
        <w:overflowPunct w:val="0"/>
        <w:autoSpaceDE/>
        <w:autoSpaceDN/>
        <w:adjustRightInd/>
        <w:ind w:left="72" w:right="144"/>
        <w:jc w:val="center"/>
        <w:textAlignment w:val="baseline"/>
        <w:rPr>
          <w:rStyle w:val="CharacterStyle1"/>
          <w:iCs/>
          <w:spacing w:val="5"/>
          <w:sz w:val="26"/>
          <w:szCs w:val="26"/>
        </w:rPr>
      </w:pPr>
      <w:r w:rsidRPr="00AE0D42">
        <w:rPr>
          <w:rStyle w:val="CharacterStyle1"/>
          <w:iCs/>
          <w:spacing w:val="5"/>
          <w:sz w:val="26"/>
          <w:szCs w:val="26"/>
        </w:rPr>
        <w:t>Licda. Marta Luz Pérez Peláez            Lic. Mario Quesada Aguirre</w:t>
      </w:r>
    </w:p>
    <w:p w:rsidR="000569DA" w:rsidRDefault="000569DA" w:rsidP="000569DA">
      <w:pPr>
        <w:kinsoku w:val="0"/>
        <w:overflowPunct w:val="0"/>
        <w:autoSpaceDE/>
        <w:autoSpaceDN/>
        <w:adjustRightInd/>
        <w:spacing w:before="228" w:after="317" w:line="276" w:lineRule="exact"/>
        <w:ind w:left="72" w:right="72"/>
        <w:jc w:val="center"/>
        <w:textAlignment w:val="baseline"/>
        <w:rPr>
          <w:sz w:val="19"/>
          <w:szCs w:val="19"/>
          <w:lang w:val="es-ES" w:eastAsia="es-ES"/>
        </w:rPr>
      </w:pPr>
      <w:r>
        <w:rPr>
          <w:rStyle w:val="CharacterStyle1"/>
          <w:b/>
          <w:iCs/>
          <w:spacing w:val="5"/>
          <w:sz w:val="26"/>
          <w:szCs w:val="26"/>
        </w:rPr>
        <w:t>Jueza</w:t>
      </w:r>
      <w:r>
        <w:rPr>
          <w:rStyle w:val="CharacterStyle1"/>
          <w:b/>
          <w:iCs/>
          <w:spacing w:val="5"/>
          <w:sz w:val="26"/>
          <w:szCs w:val="26"/>
        </w:rPr>
        <w:tab/>
      </w:r>
      <w:r>
        <w:rPr>
          <w:rStyle w:val="CharacterStyle1"/>
          <w:b/>
          <w:iCs/>
          <w:spacing w:val="5"/>
          <w:sz w:val="26"/>
          <w:szCs w:val="26"/>
        </w:rPr>
        <w:tab/>
      </w:r>
      <w:r>
        <w:rPr>
          <w:rStyle w:val="CharacterStyle1"/>
          <w:b/>
          <w:iCs/>
          <w:spacing w:val="5"/>
          <w:sz w:val="26"/>
          <w:szCs w:val="26"/>
        </w:rPr>
        <w:tab/>
        <w:t xml:space="preserve">                             </w:t>
      </w:r>
      <w:r w:rsidRPr="00AE0D42">
        <w:rPr>
          <w:rStyle w:val="CharacterStyle1"/>
          <w:b/>
          <w:iCs/>
          <w:spacing w:val="5"/>
          <w:sz w:val="26"/>
          <w:szCs w:val="26"/>
        </w:rPr>
        <w:t>J</w:t>
      </w:r>
      <w:r>
        <w:rPr>
          <w:rStyle w:val="CharacterStyle1"/>
          <w:b/>
          <w:iCs/>
          <w:spacing w:val="5"/>
          <w:sz w:val="26"/>
          <w:szCs w:val="26"/>
        </w:rPr>
        <w:t>uez</w:t>
      </w:r>
    </w:p>
    <w:p w:rsidR="00BD2990" w:rsidRDefault="00BD2990" w:rsidP="00BD2990">
      <w:pPr>
        <w:kinsoku w:val="0"/>
        <w:overflowPunct w:val="0"/>
        <w:autoSpaceDE/>
        <w:autoSpaceDN/>
        <w:adjustRightInd/>
        <w:spacing w:before="57" w:after="354" w:line="270" w:lineRule="exact"/>
        <w:ind w:left="72"/>
        <w:textAlignment w:val="baseline"/>
        <w:rPr>
          <w:sz w:val="24"/>
          <w:szCs w:val="24"/>
        </w:rPr>
      </w:pPr>
      <w:bookmarkStart w:id="0" w:name="_GoBack"/>
      <w:bookmarkEnd w:id="0"/>
    </w:p>
    <w:p w:rsidR="00006861" w:rsidRDefault="00006861">
      <w:pPr>
        <w:widowControl/>
        <w:rPr>
          <w:sz w:val="24"/>
          <w:szCs w:val="24"/>
        </w:rPr>
        <w:sectPr w:rsidR="00006861">
          <w:pgSz w:w="12134" w:h="15840"/>
          <w:pgMar w:top="1440" w:right="1603" w:bottom="444" w:left="1524" w:header="720" w:footer="720" w:gutter="0"/>
          <w:cols w:space="720"/>
          <w:noEndnote/>
        </w:sectPr>
      </w:pPr>
    </w:p>
    <w:p w:rsidR="00006861" w:rsidRDefault="00006861">
      <w:pPr>
        <w:tabs>
          <w:tab w:val="right" w:pos="2808"/>
        </w:tabs>
        <w:kinsoku w:val="0"/>
        <w:overflowPunct w:val="0"/>
        <w:autoSpaceDE/>
        <w:autoSpaceDN/>
        <w:adjustRightInd/>
        <w:spacing w:before="22" w:line="273" w:lineRule="exact"/>
        <w:textAlignment w:val="baseline"/>
        <w:rPr>
          <w:b/>
          <w:bCs/>
          <w:sz w:val="23"/>
          <w:szCs w:val="23"/>
          <w:lang w:val="es-ES" w:eastAsia="es-ES"/>
        </w:rPr>
      </w:pPr>
    </w:p>
    <w:sectPr w:rsidR="00006861">
      <w:type w:val="continuous"/>
      <w:pgSz w:w="12134" w:h="15840"/>
      <w:pgMar w:top="1440" w:right="1603" w:bottom="444" w:left="765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FC4CE"/>
    <w:multiLevelType w:val="singleLevel"/>
    <w:tmpl w:val="1D451147"/>
    <w:lvl w:ilvl="0">
      <w:start w:val="2"/>
      <w:numFmt w:val="lowerLetter"/>
      <w:lvlText w:val="%1)"/>
      <w:lvlJc w:val="left"/>
      <w:pPr>
        <w:tabs>
          <w:tab w:val="num" w:pos="864"/>
        </w:tabs>
        <w:ind w:left="864" w:hanging="360"/>
      </w:pPr>
      <w:rPr>
        <w:rFonts w:cs="Times New Roman"/>
        <w:i/>
        <w:iCs/>
        <w:snapToGrid/>
        <w:sz w:val="20"/>
        <w:szCs w:val="20"/>
        <w:u w:val="single"/>
      </w:rPr>
    </w:lvl>
  </w:abstractNum>
  <w:abstractNum w:abstractNumId="1" w15:restartNumberingAfterBreak="0">
    <w:nsid w:val="01CAF695"/>
    <w:multiLevelType w:val="singleLevel"/>
    <w:tmpl w:val="51B81AFE"/>
    <w:lvl w:ilvl="0">
      <w:numFmt w:val="bullet"/>
      <w:lvlText w:val="·"/>
      <w:lvlJc w:val="left"/>
      <w:pPr>
        <w:tabs>
          <w:tab w:val="num" w:pos="360"/>
        </w:tabs>
        <w:ind w:left="360" w:hanging="360"/>
      </w:pPr>
      <w:rPr>
        <w:rFonts w:ascii="Symbol" w:hAnsi="Symbol"/>
        <w:snapToGrid/>
        <w:spacing w:val="6"/>
        <w:sz w:val="20"/>
      </w:rPr>
    </w:lvl>
  </w:abstractNum>
  <w:abstractNum w:abstractNumId="2" w15:restartNumberingAfterBreak="0">
    <w:nsid w:val="02DB6D5A"/>
    <w:multiLevelType w:val="singleLevel"/>
    <w:tmpl w:val="2F33507F"/>
    <w:lvl w:ilvl="0">
      <w:start w:val="3"/>
      <w:numFmt w:val="lowerLetter"/>
      <w:lvlText w:val="%1)"/>
      <w:lvlJc w:val="left"/>
      <w:pPr>
        <w:tabs>
          <w:tab w:val="num" w:pos="1080"/>
        </w:tabs>
        <w:ind w:left="504"/>
      </w:pPr>
      <w:rPr>
        <w:rFonts w:cs="Times New Roman"/>
        <w:b/>
        <w:bCs/>
        <w:i/>
        <w:iCs/>
        <w:snapToGrid/>
        <w:sz w:val="20"/>
        <w:szCs w:val="20"/>
        <w:u w:val="single"/>
      </w:rPr>
    </w:lvl>
  </w:abstractNum>
  <w:abstractNum w:abstractNumId="3" w15:restartNumberingAfterBreak="0">
    <w:nsid w:val="03577F70"/>
    <w:multiLevelType w:val="singleLevel"/>
    <w:tmpl w:val="119B562B"/>
    <w:lvl w:ilvl="0">
      <w:start w:val="1"/>
      <w:numFmt w:val="decimal"/>
      <w:lvlText w:val="%1."/>
      <w:lvlJc w:val="left"/>
      <w:pPr>
        <w:tabs>
          <w:tab w:val="num" w:pos="504"/>
        </w:tabs>
        <w:ind w:left="72"/>
      </w:pPr>
      <w:rPr>
        <w:rFonts w:ascii="Garamond" w:hAnsi="Garamond" w:cs="Garamond"/>
        <w:b/>
        <w:bCs/>
        <w:snapToGrid/>
        <w:sz w:val="21"/>
        <w:szCs w:val="21"/>
      </w:rPr>
    </w:lvl>
  </w:abstractNum>
  <w:abstractNum w:abstractNumId="4" w15:restartNumberingAfterBreak="0">
    <w:nsid w:val="054BBAAD"/>
    <w:multiLevelType w:val="singleLevel"/>
    <w:tmpl w:val="4F53FF8C"/>
    <w:lvl w:ilvl="0">
      <w:start w:val="1"/>
      <w:numFmt w:val="lowerLetter"/>
      <w:lvlText w:val="%1)"/>
      <w:lvlJc w:val="left"/>
      <w:pPr>
        <w:tabs>
          <w:tab w:val="num" w:pos="1152"/>
        </w:tabs>
        <w:ind w:left="864"/>
      </w:pPr>
      <w:rPr>
        <w:rFonts w:ascii="Verdana" w:hAnsi="Verdana" w:cs="Verdana"/>
        <w:i/>
        <w:iCs/>
        <w:snapToGrid/>
        <w:sz w:val="17"/>
        <w:szCs w:val="17"/>
      </w:rPr>
    </w:lvl>
  </w:abstractNum>
  <w:abstractNum w:abstractNumId="5" w15:restartNumberingAfterBreak="0">
    <w:nsid w:val="07C8678E"/>
    <w:multiLevelType w:val="singleLevel"/>
    <w:tmpl w:val="779DFA12"/>
    <w:lvl w:ilvl="0">
      <w:start w:val="1"/>
      <w:numFmt w:val="lowerLetter"/>
      <w:lvlText w:val="%1)"/>
      <w:lvlJc w:val="left"/>
      <w:pPr>
        <w:tabs>
          <w:tab w:val="num" w:pos="864"/>
        </w:tabs>
        <w:ind w:left="864" w:hanging="360"/>
      </w:pPr>
      <w:rPr>
        <w:rFonts w:cs="Times New Roman"/>
        <w:i/>
        <w:iCs/>
        <w:snapToGrid/>
        <w:sz w:val="20"/>
        <w:szCs w:val="20"/>
      </w:rPr>
    </w:lvl>
  </w:abstractNum>
  <w:num w:numId="1">
    <w:abstractNumId w:val="1"/>
  </w:num>
  <w:num w:numId="2">
    <w:abstractNumId w:val="1"/>
    <w:lvlOverride w:ilvl="0">
      <w:lvl w:ilvl="0">
        <w:numFmt w:val="bullet"/>
        <w:lvlText w:val="·"/>
        <w:lvlJc w:val="left"/>
        <w:pPr>
          <w:tabs>
            <w:tab w:val="num" w:pos="360"/>
          </w:tabs>
          <w:ind w:left="360" w:hanging="360"/>
        </w:pPr>
        <w:rPr>
          <w:rFonts w:ascii="Symbol" w:hAnsi="Symbol"/>
          <w:snapToGrid/>
          <w:spacing w:val="2"/>
          <w:sz w:val="20"/>
        </w:rPr>
      </w:lvl>
    </w:lvlOverride>
  </w:num>
  <w:num w:numId="3">
    <w:abstractNumId w:val="5"/>
  </w:num>
  <w:num w:numId="4">
    <w:abstractNumId w:val="2"/>
  </w:num>
  <w:num w:numId="5">
    <w:abstractNumId w:val="0"/>
  </w:num>
  <w:num w:numId="6">
    <w:abstractNumId w:val="3"/>
  </w:num>
  <w:num w:numId="7">
    <w:abstractNumId w:val="4"/>
  </w:num>
  <w:num w:numId="8">
    <w:abstractNumId w:val="4"/>
    <w:lvlOverride w:ilvl="0">
      <w:lvl w:ilvl="0">
        <w:numFmt w:val="lowerLetter"/>
        <w:lvlText w:val="%1)"/>
        <w:lvlJc w:val="left"/>
        <w:pPr>
          <w:tabs>
            <w:tab w:val="num" w:pos="1152"/>
          </w:tabs>
          <w:ind w:left="864"/>
        </w:pPr>
        <w:rPr>
          <w:rFonts w:cs="Times New Roman"/>
          <w:snapToGrid/>
          <w:spacing w:val="2"/>
          <w:sz w:val="20"/>
          <w:szCs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embedSystemFonts/>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46AD"/>
    <w:rsid w:val="00006861"/>
    <w:rsid w:val="000569DA"/>
    <w:rsid w:val="000B5C22"/>
    <w:rsid w:val="002C46AD"/>
    <w:rsid w:val="002E414C"/>
    <w:rsid w:val="00710836"/>
    <w:rsid w:val="008B02AB"/>
    <w:rsid w:val="00BD2990"/>
    <w:rsid w:val="00CB1F87"/>
    <w:rsid w:val="00EC6D65"/>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A6786D3"/>
  <w14:defaultImageDpi w14:val="0"/>
  <w15:docId w15:val="{F8C502E3-1048-476E-8A74-66DF540FD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es-CR" w:eastAsia="es-CR" w:bidi="ar-SA"/>
      </w:rPr>
    </w:rPrDefault>
    <w:pPrDefault>
      <w:pPr>
        <w:spacing w:after="160" w:line="259" w:lineRule="auto"/>
      </w:pPr>
    </w:pPrDefault>
  </w:docDefaults>
  <w:latentStyles w:defLockedState="0" w:defUIPriority="99" w:defSemiHidden="0" w:defUnhideWhenUsed="0" w:defQFormat="0" w:count="372">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pPr>
      <w:widowControl w:val="0"/>
      <w:autoSpaceDE w:val="0"/>
      <w:autoSpaceDN w:val="0"/>
      <w:adjustRightInd w:val="0"/>
      <w:spacing w:after="0" w:line="240" w:lineRule="auto"/>
    </w:pPr>
    <w:rPr>
      <w:rFonts w:ascii="Times New Roman" w:hAnsi="Times New Roman"/>
      <w:sz w:val="20"/>
      <w:szCs w:val="20"/>
      <w:lang w:val="en-US"/>
    </w:rPr>
  </w:style>
  <w:style w:type="character" w:default="1" w:styleId="Fuentedeprrafopredeter">
    <w:name w:val="Default Paragraph Font"/>
    <w:uiPriority w:val="99"/>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1">
    <w:name w:val="Style 1"/>
    <w:basedOn w:val="Normal"/>
    <w:uiPriority w:val="99"/>
    <w:rsid w:val="000569DA"/>
    <w:rPr>
      <w:lang w:val="es-CR"/>
    </w:rPr>
  </w:style>
  <w:style w:type="character" w:customStyle="1" w:styleId="CharacterStyle1">
    <w:name w:val="Character Style 1"/>
    <w:uiPriority w:val="99"/>
    <w:rsid w:val="000569DA"/>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20</Pages>
  <Words>10165</Words>
  <Characters>55913</Characters>
  <Application>Microsoft Office Word</Application>
  <DocSecurity>0</DocSecurity>
  <Lines>465</Lines>
  <Paragraphs>131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Bernal Rodríguez Porras</dc:creator>
  <cp:keywords/>
  <dc:description/>
  <cp:lastModifiedBy>Bernal Rodríguez Porras</cp:lastModifiedBy>
  <cp:revision>2</cp:revision>
  <dcterms:created xsi:type="dcterms:W3CDTF">2016-07-22T14:33:00Z</dcterms:created>
  <dcterms:modified xsi:type="dcterms:W3CDTF">2016-07-22T14:33:00Z</dcterms:modified>
</cp:coreProperties>
</file>